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81E85" w14:textId="3E901730" w:rsidR="002836DD" w:rsidRPr="00DE545E" w:rsidRDefault="002836DD" w:rsidP="002836DD">
      <w:pPr>
        <w:spacing w:line="240" w:lineRule="auto"/>
        <w:jc w:val="both"/>
        <w:rPr>
          <w:rFonts w:ascii="Times New Roman" w:eastAsia="Times New Roman" w:hAnsi="Times New Roman" w:cs="Times New Roman"/>
          <w:color w:val="43451D"/>
          <w:sz w:val="24"/>
          <w:szCs w:val="24"/>
        </w:rPr>
      </w:pPr>
      <w:r w:rsidRPr="408EB6F1">
        <w:rPr>
          <w:rFonts w:ascii="Times New Roman" w:eastAsia="Times New Roman" w:hAnsi="Times New Roman" w:cs="Times New Roman"/>
          <w:b/>
          <w:bCs/>
          <w:color w:val="43451D"/>
          <w:sz w:val="30"/>
          <w:szCs w:val="30"/>
          <w:lang w:val="nb-NO"/>
        </w:rPr>
        <w:t>Retningslinjer en trygg organisasjon</w:t>
      </w:r>
    </w:p>
    <w:p w14:paraId="7A0634C2" w14:textId="77777777" w:rsidR="002836DD" w:rsidRDefault="002836DD" w:rsidP="002836DD">
      <w:pPr>
        <w:spacing w:before="280" w:after="280" w:line="240" w:lineRule="auto"/>
        <w:jc w:val="both"/>
        <w:rPr>
          <w:rFonts w:ascii="Times New Roman" w:eastAsia="Times New Roman" w:hAnsi="Times New Roman" w:cs="Times New Roman"/>
          <w:color w:val="000000" w:themeColor="text1"/>
          <w:sz w:val="24"/>
          <w:szCs w:val="24"/>
          <w:lang w:val="nb-NO"/>
        </w:rPr>
      </w:pPr>
      <w:r w:rsidRPr="081B5AAD">
        <w:rPr>
          <w:rFonts w:ascii="Times New Roman" w:eastAsia="Times New Roman" w:hAnsi="Times New Roman" w:cs="Times New Roman"/>
          <w:color w:val="000000" w:themeColor="text1"/>
          <w:sz w:val="24"/>
          <w:szCs w:val="24"/>
          <w:lang w:val="nb-NO"/>
        </w:rPr>
        <w:t>Natur og Ungdom skal være en trygg organisasjon. Det vil si å være en trygg arena for alle deltagere på våre aktiviteter, arrangementer og plattform, og skape trygge rammer for medlemmer, tillitsvalgte og ansatte.</w:t>
      </w:r>
    </w:p>
    <w:p w14:paraId="5B22E9A4" w14:textId="2D0CE0FF" w:rsidR="002836DD" w:rsidRDefault="002836DD" w:rsidP="002836DD">
      <w:pPr>
        <w:spacing w:before="280" w:after="280" w:line="240" w:lineRule="auto"/>
        <w:jc w:val="both"/>
        <w:rPr>
          <w:rFonts w:ascii="Times New Roman" w:eastAsia="Times New Roman" w:hAnsi="Times New Roman" w:cs="Times New Roman"/>
          <w:color w:val="000000" w:themeColor="text1"/>
          <w:sz w:val="24"/>
          <w:szCs w:val="24"/>
        </w:rPr>
      </w:pPr>
      <w:r w:rsidRPr="081B5AAD">
        <w:rPr>
          <w:rFonts w:ascii="Times New Roman" w:eastAsia="Times New Roman" w:hAnsi="Times New Roman" w:cs="Times New Roman"/>
          <w:color w:val="000000" w:themeColor="text1"/>
          <w:sz w:val="24"/>
          <w:szCs w:val="24"/>
          <w:lang w:val="nb-NO"/>
        </w:rPr>
        <w:t xml:space="preserve">Det </w:t>
      </w:r>
      <w:r w:rsidR="00DE545E" w:rsidRPr="081B5AAD">
        <w:rPr>
          <w:rFonts w:ascii="Times New Roman" w:eastAsia="Times New Roman" w:hAnsi="Times New Roman" w:cs="Times New Roman"/>
          <w:color w:val="000000" w:themeColor="text1"/>
          <w:sz w:val="24"/>
          <w:szCs w:val="24"/>
          <w:lang w:val="nb-NO"/>
        </w:rPr>
        <w:t>innebærer en</w:t>
      </w:r>
      <w:r w:rsidRPr="081B5AAD">
        <w:rPr>
          <w:rFonts w:ascii="Times New Roman" w:eastAsia="Times New Roman" w:hAnsi="Times New Roman" w:cs="Times New Roman"/>
          <w:color w:val="000000" w:themeColor="text1"/>
          <w:sz w:val="24"/>
          <w:szCs w:val="24"/>
          <w:lang w:val="nb-NO"/>
        </w:rPr>
        <w:t xml:space="preserve"> bevisstgjøring av alle ledere og ansatte med tanke på forebygging og håndtering av grenseoverskridende handlinger, at Natur og Ungdom tar sitt ansvar på alvor dersom slike saker dukker opp, og vil være varsom og klar i behandlingen av disse.</w:t>
      </w:r>
    </w:p>
    <w:p w14:paraId="656A1975" w14:textId="5A95B355" w:rsidR="002836DD" w:rsidRDefault="002836DD" w:rsidP="002836DD">
      <w:pPr>
        <w:spacing w:line="240" w:lineRule="auto"/>
        <w:jc w:val="both"/>
        <w:rPr>
          <w:rFonts w:ascii="Times New Roman" w:eastAsia="Times New Roman" w:hAnsi="Times New Roman" w:cs="Times New Roman"/>
          <w:sz w:val="24"/>
          <w:szCs w:val="24"/>
        </w:rPr>
      </w:pPr>
      <w:r w:rsidRPr="081B5AAD">
        <w:rPr>
          <w:rFonts w:ascii="Times New Roman" w:eastAsia="Times New Roman" w:hAnsi="Times New Roman" w:cs="Times New Roman"/>
          <w:color w:val="000000" w:themeColor="text1"/>
          <w:sz w:val="24"/>
          <w:szCs w:val="24"/>
        </w:rPr>
        <w:t xml:space="preserve">Dette dokumentet gir retningslinjer </w:t>
      </w:r>
      <w:r w:rsidR="00DE545E" w:rsidRPr="081B5AAD">
        <w:rPr>
          <w:rFonts w:ascii="Times New Roman" w:eastAsia="Times New Roman" w:hAnsi="Times New Roman" w:cs="Times New Roman"/>
          <w:color w:val="000000" w:themeColor="text1"/>
          <w:sz w:val="24"/>
          <w:szCs w:val="24"/>
        </w:rPr>
        <w:t xml:space="preserve">for </w:t>
      </w:r>
      <w:r w:rsidR="00DE545E" w:rsidRPr="081B5AAD">
        <w:rPr>
          <w:rFonts w:ascii="Times New Roman" w:eastAsia="Times New Roman" w:hAnsi="Times New Roman" w:cs="Times New Roman"/>
          <w:sz w:val="24"/>
          <w:szCs w:val="24"/>
        </w:rPr>
        <w:t>mottak</w:t>
      </w:r>
      <w:r w:rsidRPr="081B5AAD">
        <w:rPr>
          <w:rFonts w:ascii="Times New Roman" w:eastAsia="Times New Roman" w:hAnsi="Times New Roman" w:cs="Times New Roman"/>
          <w:sz w:val="24"/>
          <w:szCs w:val="24"/>
        </w:rPr>
        <w:t xml:space="preserve"> av varsler og håndtering av saker som innebærer seksuell trakassering, grenseoverskridende seksuell adferd eller, overgrep eller diskriminering i Natur og Ungdom.</w:t>
      </w:r>
    </w:p>
    <w:p w14:paraId="325F9863" w14:textId="77777777" w:rsidR="002836DD" w:rsidRDefault="002836DD" w:rsidP="002836DD">
      <w:pPr>
        <w:spacing w:line="240" w:lineRule="auto"/>
        <w:jc w:val="both"/>
        <w:rPr>
          <w:rFonts w:ascii="Times New Roman" w:eastAsia="Times New Roman" w:hAnsi="Times New Roman" w:cs="Times New Roman"/>
          <w:sz w:val="24"/>
          <w:szCs w:val="24"/>
        </w:rPr>
      </w:pPr>
    </w:p>
    <w:p w14:paraId="27FD730C" w14:textId="77777777" w:rsidR="002836DD" w:rsidRDefault="002836DD" w:rsidP="002836DD">
      <w:pPr>
        <w:spacing w:before="280" w:after="280" w:line="240" w:lineRule="auto"/>
        <w:jc w:val="both"/>
      </w:pPr>
      <w:r w:rsidRPr="081B5AAD">
        <w:rPr>
          <w:rFonts w:ascii="Times New Roman" w:eastAsia="Times New Roman" w:hAnsi="Times New Roman" w:cs="Times New Roman"/>
          <w:b/>
          <w:bCs/>
          <w:color w:val="43451D"/>
          <w:sz w:val="24"/>
          <w:szCs w:val="24"/>
          <w:lang w:val="nb-NO"/>
        </w:rPr>
        <w:t>Når er det en sak for Natur og Ungdom?</w:t>
      </w:r>
    </w:p>
    <w:p w14:paraId="371EE612" w14:textId="55F0238C" w:rsidR="002836DD" w:rsidRPr="00DE545E" w:rsidRDefault="002836DD" w:rsidP="00DE545E">
      <w:pPr>
        <w:pStyle w:val="Listeavsnitt"/>
        <w:numPr>
          <w:ilvl w:val="0"/>
          <w:numId w:val="28"/>
        </w:numPr>
        <w:spacing w:before="280" w:after="280"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En i Natur og Ungdom er mistenkt eller anklaget for å ha utøvd handling som bryter med disse retningslinjene mot en eller flere personer i eller utenfor organisasjonen.</w:t>
      </w:r>
    </w:p>
    <w:p w14:paraId="6B5C2744" w14:textId="11DF1B16" w:rsidR="002836DD" w:rsidRPr="002836DD" w:rsidRDefault="002836DD" w:rsidP="00DE545E">
      <w:pPr>
        <w:pStyle w:val="Listeavsnitt"/>
        <w:numPr>
          <w:ilvl w:val="0"/>
          <w:numId w:val="28"/>
        </w:numPr>
        <w:spacing w:before="280" w:after="280" w:line="240" w:lineRule="auto"/>
        <w:jc w:val="both"/>
        <w:rPr>
          <w:rFonts w:ascii="Times New Roman" w:eastAsia="Times New Roman" w:hAnsi="Times New Roman" w:cs="Times New Roman"/>
          <w:color w:val="000000" w:themeColor="text1"/>
          <w:sz w:val="24"/>
          <w:szCs w:val="24"/>
        </w:rPr>
      </w:pPr>
      <w:r w:rsidRPr="002836DD">
        <w:rPr>
          <w:rFonts w:ascii="Times New Roman" w:eastAsia="Times New Roman" w:hAnsi="Times New Roman" w:cs="Times New Roman"/>
          <w:color w:val="000000" w:themeColor="text1"/>
          <w:sz w:val="24"/>
          <w:szCs w:val="24"/>
          <w:lang w:val="nb-NO"/>
        </w:rPr>
        <w:t>En har en bekymring eller får kjennskap til at en i Natur og Ungdom er utsatt for grenseoverskridende seksuell atferd, diskriminering eller overgrep av noen i eller utenfor organisasjonen.</w:t>
      </w:r>
    </w:p>
    <w:p w14:paraId="495B5337" w14:textId="77777777" w:rsidR="002836DD" w:rsidRDefault="002836DD" w:rsidP="00DE545E">
      <w:pPr>
        <w:pStyle w:val="Overskrift1"/>
        <w:spacing w:line="240" w:lineRule="auto"/>
        <w:ind w:left="0" w:firstLine="0"/>
        <w:jc w:val="both"/>
        <w:rPr>
          <w:rFonts w:ascii="Times New Roman" w:eastAsia="Times New Roman" w:hAnsi="Times New Roman" w:cs="Times New Roman"/>
          <w:color w:val="C7CE3D"/>
        </w:rPr>
      </w:pPr>
      <w:r w:rsidRPr="081B5AAD">
        <w:rPr>
          <w:rFonts w:ascii="Times New Roman" w:eastAsia="Times New Roman" w:hAnsi="Times New Roman" w:cs="Times New Roman"/>
          <w:color w:val="C7CE3D"/>
        </w:rPr>
        <w:t>Definisjoner og omfang</w:t>
      </w:r>
    </w:p>
    <w:p w14:paraId="4F943407" w14:textId="77777777" w:rsidR="002836DD" w:rsidRDefault="002836DD" w:rsidP="002836DD">
      <w:pPr>
        <w:spacing w:line="240" w:lineRule="auto"/>
        <w:jc w:val="both"/>
        <w:rPr>
          <w:rFonts w:ascii="Times New Roman" w:eastAsia="Times New Roman" w:hAnsi="Times New Roman" w:cs="Times New Roman"/>
          <w:sz w:val="24"/>
          <w:szCs w:val="24"/>
        </w:rPr>
      </w:pPr>
      <w:r w:rsidRPr="081B5AAD">
        <w:rPr>
          <w:rFonts w:ascii="Times New Roman" w:eastAsia="Times New Roman" w:hAnsi="Times New Roman" w:cs="Times New Roman"/>
          <w:sz w:val="24"/>
          <w:szCs w:val="24"/>
        </w:rPr>
        <w:t>Disse retningslinjene gjelder følgende forhold før, under og etter Natur og Ungdoms arrangementer og aktiviteter:</w:t>
      </w:r>
    </w:p>
    <w:p w14:paraId="039CE296" w14:textId="77777777" w:rsidR="002836DD" w:rsidRDefault="002836DD" w:rsidP="002836DD">
      <w:pPr>
        <w:spacing w:line="240" w:lineRule="auto"/>
        <w:jc w:val="both"/>
        <w:rPr>
          <w:rFonts w:ascii="Times New Roman" w:eastAsia="Times New Roman" w:hAnsi="Times New Roman" w:cs="Times New Roman"/>
          <w:sz w:val="24"/>
          <w:szCs w:val="24"/>
        </w:rPr>
      </w:pPr>
    </w:p>
    <w:p w14:paraId="34AD5981" w14:textId="77777777" w:rsidR="002836DD" w:rsidRDefault="002836DD" w:rsidP="002836DD">
      <w:pPr>
        <w:spacing w:line="240" w:lineRule="auto"/>
        <w:jc w:val="both"/>
        <w:rPr>
          <w:rFonts w:ascii="Times New Roman" w:eastAsia="Times New Roman" w:hAnsi="Times New Roman" w:cs="Times New Roman"/>
          <w:sz w:val="24"/>
          <w:szCs w:val="24"/>
        </w:rPr>
      </w:pPr>
      <w:r w:rsidRPr="081B5AAD">
        <w:rPr>
          <w:rFonts w:ascii="Times New Roman" w:eastAsia="Times New Roman" w:hAnsi="Times New Roman" w:cs="Times New Roman"/>
          <w:b/>
          <w:bCs/>
          <w:color w:val="43451D"/>
          <w:sz w:val="24"/>
          <w:szCs w:val="24"/>
        </w:rPr>
        <w:t>Seksuelle overgrep:</w:t>
      </w:r>
      <w:r w:rsidRPr="081B5AAD">
        <w:rPr>
          <w:rFonts w:ascii="Times New Roman" w:eastAsia="Times New Roman" w:hAnsi="Times New Roman" w:cs="Times New Roman"/>
          <w:b/>
          <w:bCs/>
          <w:color w:val="5B2EA3"/>
          <w:sz w:val="24"/>
          <w:szCs w:val="24"/>
        </w:rPr>
        <w:t xml:space="preserve"> </w:t>
      </w:r>
      <w:r w:rsidRPr="081B5AAD">
        <w:rPr>
          <w:rFonts w:ascii="Times New Roman" w:eastAsia="Times New Roman" w:hAnsi="Times New Roman" w:cs="Times New Roman"/>
          <w:sz w:val="24"/>
          <w:szCs w:val="24"/>
        </w:rPr>
        <w:t>Ufrivillige seksuelle handlinger gjort av en person mot en annen i en relasjon av tillit eller tvang. Dette inkluderer seksuelle handlinger eller ytringer som en person med høyere alder og/eller mer makt gjør mot et barn eller ungdom som ikke forstår handlingene, ikke har nok erfaring eller kunnskap til å komme seg ut av det.</w:t>
      </w:r>
    </w:p>
    <w:p w14:paraId="794F6880" w14:textId="77777777" w:rsidR="002836DD" w:rsidRDefault="002836DD" w:rsidP="002836DD">
      <w:pPr>
        <w:spacing w:line="240" w:lineRule="auto"/>
        <w:jc w:val="both"/>
        <w:rPr>
          <w:rFonts w:ascii="Times New Roman" w:eastAsia="Times New Roman" w:hAnsi="Times New Roman" w:cs="Times New Roman"/>
          <w:color w:val="43451D"/>
          <w:sz w:val="24"/>
          <w:szCs w:val="24"/>
        </w:rPr>
      </w:pPr>
    </w:p>
    <w:p w14:paraId="7668F101" w14:textId="77777777" w:rsidR="002836DD" w:rsidRDefault="002836DD" w:rsidP="002836DD">
      <w:pPr>
        <w:spacing w:line="240" w:lineRule="auto"/>
        <w:jc w:val="both"/>
        <w:rPr>
          <w:rFonts w:ascii="Times New Roman" w:eastAsia="Times New Roman" w:hAnsi="Times New Roman" w:cs="Times New Roman"/>
          <w:sz w:val="24"/>
          <w:szCs w:val="24"/>
        </w:rPr>
      </w:pPr>
      <w:r w:rsidRPr="081B5AAD">
        <w:rPr>
          <w:rFonts w:ascii="Times New Roman" w:eastAsia="Times New Roman" w:hAnsi="Times New Roman" w:cs="Times New Roman"/>
          <w:b/>
          <w:bCs/>
          <w:color w:val="43451D"/>
          <w:sz w:val="24"/>
          <w:szCs w:val="24"/>
        </w:rPr>
        <w:t>Grenseoverskridende seksuell adferd:</w:t>
      </w:r>
      <w:r w:rsidRPr="081B5AAD">
        <w:rPr>
          <w:rFonts w:ascii="Times New Roman" w:eastAsia="Times New Roman" w:hAnsi="Times New Roman" w:cs="Times New Roman"/>
          <w:b/>
          <w:bCs/>
          <w:color w:val="5B2EA3"/>
          <w:sz w:val="24"/>
          <w:szCs w:val="24"/>
        </w:rPr>
        <w:t xml:space="preserve"> </w:t>
      </w:r>
      <w:r w:rsidRPr="081B5AAD">
        <w:rPr>
          <w:rFonts w:ascii="Times New Roman" w:eastAsia="Times New Roman" w:hAnsi="Times New Roman" w:cs="Times New Roman"/>
          <w:sz w:val="24"/>
          <w:szCs w:val="24"/>
        </w:rPr>
        <w:t>Handlinger som bryter med de grenser en person har for å beskytte sin integritet. Dette kan være, men er ikke begrenset til, uønskede seksuelle tilnærmelser, oppfordring om seksuelle tjenester, verbal eller kroppslig atferd av seksuell natur som oppleves ydmykende og/eller invaderende.</w:t>
      </w:r>
    </w:p>
    <w:p w14:paraId="32F2B2F8" w14:textId="77777777" w:rsidR="002836DD" w:rsidRDefault="002836DD" w:rsidP="002836DD">
      <w:pPr>
        <w:spacing w:line="240" w:lineRule="auto"/>
        <w:jc w:val="both"/>
        <w:rPr>
          <w:rFonts w:ascii="Times New Roman" w:eastAsia="Times New Roman" w:hAnsi="Times New Roman" w:cs="Times New Roman"/>
          <w:sz w:val="24"/>
          <w:szCs w:val="24"/>
        </w:rPr>
      </w:pPr>
    </w:p>
    <w:p w14:paraId="23C89476" w14:textId="77777777" w:rsidR="002836DD" w:rsidRDefault="002836DD" w:rsidP="002836DD">
      <w:pPr>
        <w:spacing w:line="240" w:lineRule="auto"/>
        <w:jc w:val="both"/>
        <w:rPr>
          <w:rFonts w:ascii="Times New Roman" w:eastAsia="Times New Roman" w:hAnsi="Times New Roman" w:cs="Times New Roman"/>
          <w:sz w:val="24"/>
          <w:szCs w:val="24"/>
        </w:rPr>
      </w:pPr>
      <w:r w:rsidRPr="081B5AAD">
        <w:rPr>
          <w:rFonts w:ascii="Times New Roman" w:eastAsia="Times New Roman" w:hAnsi="Times New Roman" w:cs="Times New Roman"/>
          <w:b/>
          <w:bCs/>
          <w:color w:val="43451D"/>
          <w:sz w:val="24"/>
          <w:szCs w:val="24"/>
        </w:rPr>
        <w:t xml:space="preserve">Seksuell trakassering: </w:t>
      </w:r>
      <w:r w:rsidRPr="081B5AAD">
        <w:rPr>
          <w:rFonts w:ascii="Times New Roman" w:eastAsia="Times New Roman" w:hAnsi="Times New Roman" w:cs="Times New Roman"/>
          <w:sz w:val="24"/>
          <w:szCs w:val="24"/>
        </w:rPr>
        <w:t>Seksuell trakassering er uønsket seksuell oppmerksomhet som har som formål eller virkning å være krenkende, skremmende, fiendtlig, nedverdigende, ydmykende eller plagsom. I seksuell ligger at det spiller på kropp, kjønn og seksualitet. Oppmerksomhet omfatter både verbal, ikke-verbal og fysisk atferd. Seksuell trakassering inkluderer forskjellsbehandling på bakgrunn av kjønn / kjønnsidentitet og kan i de tilfeller betegnes som kjønnsmobbing.</w:t>
      </w:r>
    </w:p>
    <w:p w14:paraId="60F42777" w14:textId="77777777" w:rsidR="002836DD" w:rsidRDefault="002836DD" w:rsidP="002836DD">
      <w:pPr>
        <w:spacing w:line="240" w:lineRule="auto"/>
        <w:jc w:val="both"/>
        <w:rPr>
          <w:rFonts w:ascii="Times New Roman" w:eastAsia="Times New Roman" w:hAnsi="Times New Roman" w:cs="Times New Roman"/>
          <w:sz w:val="24"/>
          <w:szCs w:val="24"/>
        </w:rPr>
      </w:pPr>
    </w:p>
    <w:p w14:paraId="6919F528" w14:textId="77777777" w:rsidR="00DE545E" w:rsidRDefault="00DE545E" w:rsidP="002836DD">
      <w:pPr>
        <w:spacing w:line="240" w:lineRule="auto"/>
        <w:jc w:val="both"/>
        <w:rPr>
          <w:rFonts w:ascii="Times New Roman" w:eastAsia="Times New Roman" w:hAnsi="Times New Roman" w:cs="Times New Roman"/>
          <w:b/>
          <w:bCs/>
          <w:color w:val="43451D"/>
          <w:sz w:val="24"/>
          <w:szCs w:val="24"/>
        </w:rPr>
      </w:pPr>
    </w:p>
    <w:p w14:paraId="3B53947F" w14:textId="77777777" w:rsidR="00DE545E" w:rsidRDefault="00DE545E" w:rsidP="002836DD">
      <w:pPr>
        <w:spacing w:line="240" w:lineRule="auto"/>
        <w:jc w:val="both"/>
        <w:rPr>
          <w:rFonts w:ascii="Times New Roman" w:eastAsia="Times New Roman" w:hAnsi="Times New Roman" w:cs="Times New Roman"/>
          <w:b/>
          <w:bCs/>
          <w:color w:val="43451D"/>
          <w:sz w:val="24"/>
          <w:szCs w:val="24"/>
        </w:rPr>
      </w:pPr>
    </w:p>
    <w:p w14:paraId="119AEDB4" w14:textId="23DEF46C" w:rsidR="002836DD" w:rsidRDefault="002836DD" w:rsidP="002836DD">
      <w:pPr>
        <w:spacing w:line="240" w:lineRule="auto"/>
        <w:jc w:val="both"/>
        <w:rPr>
          <w:rFonts w:ascii="Times New Roman" w:eastAsia="Times New Roman" w:hAnsi="Times New Roman" w:cs="Times New Roman"/>
          <w:sz w:val="24"/>
          <w:szCs w:val="24"/>
        </w:rPr>
      </w:pPr>
      <w:r w:rsidRPr="081B5AAD">
        <w:rPr>
          <w:rFonts w:ascii="Times New Roman" w:eastAsia="Times New Roman" w:hAnsi="Times New Roman" w:cs="Times New Roman"/>
          <w:b/>
          <w:bCs/>
          <w:color w:val="43451D"/>
          <w:sz w:val="24"/>
          <w:szCs w:val="24"/>
        </w:rPr>
        <w:lastRenderedPageBreak/>
        <w:t>Psykisk overgrep:</w:t>
      </w:r>
      <w:r w:rsidRPr="081B5AAD">
        <w:rPr>
          <w:rFonts w:ascii="Times New Roman" w:eastAsia="Times New Roman" w:hAnsi="Times New Roman" w:cs="Times New Roman"/>
          <w:sz w:val="24"/>
          <w:szCs w:val="24"/>
        </w:rPr>
        <w:t xml:space="preserve"> Omfatter alle måter å skade, skremme eller krenke noen på, men som ikke er direkte fysiske i sin natur. Typiske tilfeller av psykisk vold er der noen bruker en maktposisjon eller trussel til å for eksempel styre, dominere, degradere eller ydmyke andre.</w:t>
      </w:r>
    </w:p>
    <w:p w14:paraId="7F9DD453" w14:textId="77777777" w:rsidR="002836DD" w:rsidRDefault="002836DD" w:rsidP="002836DD">
      <w:pPr>
        <w:spacing w:line="240" w:lineRule="auto"/>
        <w:jc w:val="both"/>
        <w:rPr>
          <w:rFonts w:ascii="Times New Roman" w:eastAsia="Times New Roman" w:hAnsi="Times New Roman" w:cs="Times New Roman"/>
        </w:rPr>
      </w:pPr>
    </w:p>
    <w:p w14:paraId="3DF499BB" w14:textId="754EAB7D" w:rsidR="002836DD" w:rsidRDefault="002836DD" w:rsidP="75AC88EC">
      <w:pPr>
        <w:spacing w:line="240" w:lineRule="auto"/>
        <w:jc w:val="both"/>
        <w:rPr>
          <w:rFonts w:ascii="Times New Roman" w:eastAsia="Times New Roman" w:hAnsi="Times New Roman" w:cs="Times New Roman"/>
          <w:sz w:val="24"/>
          <w:szCs w:val="24"/>
        </w:rPr>
      </w:pPr>
      <w:r w:rsidRPr="75AC88EC">
        <w:rPr>
          <w:rFonts w:ascii="Times New Roman" w:eastAsia="Times New Roman" w:hAnsi="Times New Roman" w:cs="Times New Roman"/>
          <w:b/>
          <w:bCs/>
          <w:color w:val="43451D"/>
          <w:sz w:val="24"/>
          <w:szCs w:val="24"/>
        </w:rPr>
        <w:t>Diskriminering</w:t>
      </w:r>
      <w:r w:rsidRPr="75AC88EC">
        <w:rPr>
          <w:rFonts w:ascii="Times New Roman" w:eastAsia="Times New Roman" w:hAnsi="Times New Roman" w:cs="Times New Roman"/>
          <w:color w:val="43451D"/>
          <w:sz w:val="24"/>
          <w:szCs w:val="24"/>
        </w:rPr>
        <w:t>:</w:t>
      </w:r>
      <w:r w:rsidRPr="75AC88EC">
        <w:rPr>
          <w:rFonts w:ascii="Times New Roman" w:eastAsia="Times New Roman" w:hAnsi="Times New Roman" w:cs="Times New Roman"/>
          <w:sz w:val="24"/>
          <w:szCs w:val="24"/>
        </w:rPr>
        <w:t xml:space="preserve"> Diskriminering er direkte eller indirekte forskjellsbehandling blant annet på grunn av etnisitet (herunder nasjonal opprinnelse, avstamning, hudfarge, språk), </w:t>
      </w:r>
      <w:r w:rsidR="32611815" w:rsidRPr="75AC88EC">
        <w:rPr>
          <w:rFonts w:ascii="Times New Roman" w:eastAsia="Times New Roman" w:hAnsi="Times New Roman" w:cs="Times New Roman"/>
          <w:sz w:val="24"/>
          <w:szCs w:val="24"/>
        </w:rPr>
        <w:t>religion, legning, kjønn, livssyn og/eller funksjonsnedsettelse.</w:t>
      </w:r>
    </w:p>
    <w:p w14:paraId="1D81A327" w14:textId="77777777" w:rsidR="002836DD" w:rsidRDefault="002836DD" w:rsidP="00DE545E">
      <w:pPr>
        <w:pStyle w:val="Overskrift1"/>
        <w:spacing w:line="240" w:lineRule="auto"/>
        <w:ind w:left="0" w:firstLine="0"/>
        <w:jc w:val="both"/>
        <w:rPr>
          <w:rFonts w:ascii="Times New Roman" w:eastAsia="Times New Roman" w:hAnsi="Times New Roman" w:cs="Times New Roman"/>
          <w:color w:val="C7CE3D"/>
        </w:rPr>
      </w:pPr>
      <w:r w:rsidRPr="081B5AAD">
        <w:rPr>
          <w:rFonts w:ascii="Times New Roman" w:eastAsia="Times New Roman" w:hAnsi="Times New Roman" w:cs="Times New Roman"/>
          <w:color w:val="C7CE3D"/>
        </w:rPr>
        <w:t>Prinsipper</w:t>
      </w:r>
    </w:p>
    <w:p w14:paraId="115CDFF2" w14:textId="77777777" w:rsidR="002836DD" w:rsidRDefault="002836DD" w:rsidP="002836DD">
      <w:pPr>
        <w:spacing w:before="280" w:after="280" w:line="240" w:lineRule="auto"/>
        <w:jc w:val="both"/>
        <w:rPr>
          <w:rFonts w:ascii="Times New Roman" w:eastAsia="Times New Roman" w:hAnsi="Times New Roman" w:cs="Times New Roman"/>
          <w:color w:val="000000" w:themeColor="text1"/>
          <w:sz w:val="24"/>
          <w:szCs w:val="24"/>
        </w:rPr>
      </w:pPr>
      <w:r w:rsidRPr="081B5AAD">
        <w:rPr>
          <w:rFonts w:ascii="Times New Roman" w:eastAsia="Times New Roman" w:hAnsi="Times New Roman" w:cs="Times New Roman"/>
          <w:color w:val="000000" w:themeColor="text1"/>
          <w:sz w:val="24"/>
          <w:szCs w:val="24"/>
          <w:lang w:val="nb-NO"/>
        </w:rPr>
        <w:t>Alle sentralstyremedlemmer, fylkesledere, utvalgsmedlemmer, valgkomitémedlemmer medlemmer av landsstyret (videre omtalt som tillitsvalgte) og ansatte i Natur og Ungdom skal være kjent med og følge disse prinsipper:</w:t>
      </w:r>
    </w:p>
    <w:p w14:paraId="3307F30C" w14:textId="77777777" w:rsidR="002836DD" w:rsidRPr="00DE545E" w:rsidRDefault="002836DD" w:rsidP="00DE545E">
      <w:pPr>
        <w:pStyle w:val="Listeavsnitt"/>
        <w:numPr>
          <w:ilvl w:val="0"/>
          <w:numId w:val="27"/>
        </w:numPr>
        <w:spacing w:before="280" w:after="280" w:line="240" w:lineRule="auto"/>
        <w:jc w:val="both"/>
        <w:rPr>
          <w:rFonts w:ascii="Times New Roman" w:eastAsia="Times New Roman" w:hAnsi="Times New Roman" w:cs="Times New Roman"/>
          <w:sz w:val="24"/>
          <w:szCs w:val="24"/>
        </w:rPr>
      </w:pPr>
      <w:r w:rsidRPr="00DE545E">
        <w:rPr>
          <w:rFonts w:ascii="Times New Roman" w:eastAsia="Times New Roman" w:hAnsi="Times New Roman" w:cs="Times New Roman"/>
          <w:sz w:val="24"/>
          <w:szCs w:val="24"/>
          <w:lang w:val="nb-NO"/>
        </w:rPr>
        <w:t xml:space="preserve">En tillitsvalgt eller ansatt i Natur og Ungdom skal ikke </w:t>
      </w:r>
      <w:proofErr w:type="spellStart"/>
      <w:r w:rsidRPr="00DE545E">
        <w:rPr>
          <w:rFonts w:ascii="Times New Roman" w:eastAsia="Times New Roman" w:hAnsi="Times New Roman" w:cs="Times New Roman"/>
          <w:sz w:val="24"/>
          <w:szCs w:val="24"/>
          <w:lang w:val="nb-NO"/>
        </w:rPr>
        <w:t>utnytte</w:t>
      </w:r>
      <w:proofErr w:type="spellEnd"/>
      <w:r w:rsidRPr="00DE545E">
        <w:rPr>
          <w:rFonts w:ascii="Times New Roman" w:eastAsia="Times New Roman" w:hAnsi="Times New Roman" w:cs="Times New Roman"/>
          <w:sz w:val="24"/>
          <w:szCs w:val="24"/>
          <w:lang w:val="nb-NO"/>
        </w:rPr>
        <w:t xml:space="preserve"> eller krenke andre seksuelt. Samtykke fra den annen part fritar ikke den enkelte for ansvar.</w:t>
      </w:r>
    </w:p>
    <w:p w14:paraId="5303ECAC" w14:textId="77777777" w:rsidR="002836DD" w:rsidRPr="00DE545E" w:rsidRDefault="002836DD" w:rsidP="00DE545E">
      <w:pPr>
        <w:pStyle w:val="Listeavsnitt"/>
        <w:numPr>
          <w:ilvl w:val="0"/>
          <w:numId w:val="27"/>
        </w:numPr>
        <w:spacing w:before="280" w:after="280" w:line="240" w:lineRule="auto"/>
        <w:jc w:val="both"/>
        <w:rPr>
          <w:rFonts w:ascii="Times New Roman" w:eastAsia="Times New Roman" w:hAnsi="Times New Roman" w:cs="Times New Roman"/>
          <w:sz w:val="24"/>
          <w:szCs w:val="24"/>
        </w:rPr>
      </w:pPr>
      <w:r w:rsidRPr="00DE545E">
        <w:rPr>
          <w:rFonts w:ascii="Times New Roman" w:eastAsia="Times New Roman" w:hAnsi="Times New Roman" w:cs="Times New Roman"/>
          <w:sz w:val="24"/>
          <w:szCs w:val="24"/>
          <w:lang w:val="nb-NO"/>
        </w:rPr>
        <w:t>Den som får mistanke om eller kjennskap til seksuelle krenkelser skal ta opp saken slik det beskrives i rutinene.</w:t>
      </w:r>
    </w:p>
    <w:p w14:paraId="589B701A" w14:textId="77777777" w:rsidR="002836DD" w:rsidRPr="00DE545E" w:rsidRDefault="002836DD" w:rsidP="00DE545E">
      <w:pPr>
        <w:pStyle w:val="Listeavsnitt"/>
        <w:numPr>
          <w:ilvl w:val="0"/>
          <w:numId w:val="27"/>
        </w:numPr>
        <w:spacing w:before="280" w:after="280" w:line="240" w:lineRule="auto"/>
        <w:jc w:val="both"/>
        <w:rPr>
          <w:rFonts w:ascii="Times New Roman" w:eastAsia="Times New Roman" w:hAnsi="Times New Roman" w:cs="Times New Roman"/>
          <w:sz w:val="24"/>
          <w:szCs w:val="24"/>
        </w:rPr>
      </w:pPr>
      <w:r w:rsidRPr="00DE545E">
        <w:rPr>
          <w:rFonts w:ascii="Times New Roman" w:eastAsia="Times New Roman" w:hAnsi="Times New Roman" w:cs="Times New Roman"/>
          <w:sz w:val="24"/>
          <w:szCs w:val="24"/>
          <w:lang w:val="nb-NO"/>
        </w:rPr>
        <w:t>De involverte skal møtes med tiltro, respekt og varsomhet.</w:t>
      </w:r>
    </w:p>
    <w:p w14:paraId="5E288BAE" w14:textId="77777777" w:rsidR="002836DD" w:rsidRPr="00DE545E" w:rsidRDefault="002836DD" w:rsidP="00DE545E">
      <w:pPr>
        <w:pStyle w:val="Listeavsnitt"/>
        <w:numPr>
          <w:ilvl w:val="0"/>
          <w:numId w:val="27"/>
        </w:numPr>
        <w:spacing w:before="280" w:after="280" w:line="240" w:lineRule="auto"/>
        <w:jc w:val="both"/>
        <w:rPr>
          <w:rFonts w:ascii="Times New Roman" w:eastAsia="Times New Roman" w:hAnsi="Times New Roman" w:cs="Times New Roman"/>
          <w:sz w:val="24"/>
          <w:szCs w:val="24"/>
        </w:rPr>
      </w:pPr>
      <w:r w:rsidRPr="00DE545E">
        <w:rPr>
          <w:rFonts w:ascii="Times New Roman" w:eastAsia="Times New Roman" w:hAnsi="Times New Roman" w:cs="Times New Roman"/>
          <w:sz w:val="24"/>
          <w:szCs w:val="24"/>
          <w:lang w:val="nb-NO"/>
        </w:rPr>
        <w:t>Eventuelle saker skal behandles forsvarlig, både overfor den utsatte og den som er anklaget for seksuelt overgrep og/eller grenseoverskridende seksuell atferd.</w:t>
      </w:r>
    </w:p>
    <w:p w14:paraId="5483842D" w14:textId="77777777" w:rsidR="002836DD" w:rsidRPr="00DE545E" w:rsidRDefault="002836DD" w:rsidP="00DE545E">
      <w:pPr>
        <w:pStyle w:val="Listeavsnitt"/>
        <w:numPr>
          <w:ilvl w:val="0"/>
          <w:numId w:val="27"/>
        </w:numPr>
        <w:spacing w:before="280" w:after="280" w:line="240" w:lineRule="auto"/>
        <w:jc w:val="both"/>
        <w:rPr>
          <w:rFonts w:ascii="Times New Roman" w:eastAsia="Times New Roman" w:hAnsi="Times New Roman" w:cs="Times New Roman"/>
          <w:sz w:val="24"/>
          <w:szCs w:val="24"/>
          <w:u w:val="single"/>
          <w:lang w:val="nb-NO"/>
        </w:rPr>
      </w:pPr>
      <w:r w:rsidRPr="00DE545E">
        <w:rPr>
          <w:rFonts w:ascii="Times New Roman" w:eastAsia="Times New Roman" w:hAnsi="Times New Roman" w:cs="Times New Roman"/>
          <w:sz w:val="24"/>
          <w:szCs w:val="24"/>
          <w:lang w:val="nb-NO"/>
        </w:rPr>
        <w:t>Hensynet til fornærmede skal gis størst vekt i det videre arbeidet. Organisasjonens medlemmer skal trygges under forhold der det fremkommer en som er mistenkt for grenseoverskridende seksuell atferd.</w:t>
      </w:r>
    </w:p>
    <w:p w14:paraId="547296C0" w14:textId="77777777" w:rsidR="002836DD" w:rsidRPr="00DE545E" w:rsidRDefault="002836DD" w:rsidP="00DE545E">
      <w:pPr>
        <w:pStyle w:val="Listeavsnitt"/>
        <w:numPr>
          <w:ilvl w:val="0"/>
          <w:numId w:val="27"/>
        </w:numPr>
        <w:spacing w:before="280" w:after="280" w:line="240" w:lineRule="auto"/>
        <w:jc w:val="both"/>
        <w:rPr>
          <w:rFonts w:ascii="Times New Roman" w:eastAsia="Times New Roman" w:hAnsi="Times New Roman" w:cs="Times New Roman"/>
          <w:sz w:val="24"/>
          <w:szCs w:val="24"/>
        </w:rPr>
      </w:pPr>
      <w:r w:rsidRPr="00DE545E">
        <w:rPr>
          <w:rFonts w:ascii="Times New Roman" w:eastAsia="Times New Roman" w:hAnsi="Times New Roman" w:cs="Times New Roman"/>
          <w:sz w:val="24"/>
          <w:szCs w:val="24"/>
          <w:lang w:val="nb-NO"/>
        </w:rPr>
        <w:t>Det skal gis korrekt og sannferdig informasjon om saker som blir kjent i organisasjonen. Omfanget av nødvendig informasjon og hvem som skal informeres vurderes fra sak til sak.</w:t>
      </w:r>
    </w:p>
    <w:p w14:paraId="4B0E2CE0" w14:textId="77777777" w:rsidR="002836DD" w:rsidRDefault="002836DD" w:rsidP="00DE545E">
      <w:pPr>
        <w:pStyle w:val="Overskrift1"/>
        <w:spacing w:line="240" w:lineRule="auto"/>
        <w:ind w:left="0" w:firstLine="0"/>
        <w:jc w:val="both"/>
        <w:rPr>
          <w:rFonts w:ascii="Times New Roman" w:eastAsia="Times New Roman" w:hAnsi="Times New Roman" w:cs="Times New Roman"/>
          <w:color w:val="C7CE3D"/>
        </w:rPr>
      </w:pPr>
      <w:r w:rsidRPr="081B5AAD">
        <w:rPr>
          <w:rFonts w:ascii="Times New Roman" w:eastAsia="Times New Roman" w:hAnsi="Times New Roman" w:cs="Times New Roman"/>
          <w:color w:val="C7CE3D"/>
        </w:rPr>
        <w:t>Rutiner for den som mottar mistanke, melding eller anklage</w:t>
      </w:r>
    </w:p>
    <w:p w14:paraId="79DC6124" w14:textId="69C92B51" w:rsidR="002836DD" w:rsidRDefault="002836DD" w:rsidP="00DE545E">
      <w:pPr>
        <w:pStyle w:val="Listeavsnitt"/>
        <w:numPr>
          <w:ilvl w:val="0"/>
          <w:numId w:val="25"/>
        </w:numPr>
        <w:spacing w:line="240" w:lineRule="auto"/>
        <w:jc w:val="both"/>
        <w:rPr>
          <w:rFonts w:ascii="Times New Roman" w:eastAsia="Times New Roman" w:hAnsi="Times New Roman" w:cs="Times New Roman"/>
          <w:color w:val="000000" w:themeColor="text1"/>
          <w:sz w:val="24"/>
          <w:szCs w:val="24"/>
        </w:rPr>
      </w:pPr>
      <w:r w:rsidRPr="081B5AAD">
        <w:rPr>
          <w:rFonts w:ascii="Times New Roman" w:eastAsia="Times New Roman" w:hAnsi="Times New Roman" w:cs="Times New Roman"/>
          <w:color w:val="000000" w:themeColor="text1"/>
          <w:sz w:val="24"/>
          <w:szCs w:val="24"/>
          <w:lang w:val="nb-NO"/>
        </w:rPr>
        <w:t xml:space="preserve">Vær rolig, trygg og </w:t>
      </w:r>
      <w:r w:rsidR="00DE545E" w:rsidRPr="081B5AAD">
        <w:rPr>
          <w:rFonts w:ascii="Times New Roman" w:eastAsia="Times New Roman" w:hAnsi="Times New Roman" w:cs="Times New Roman"/>
          <w:color w:val="000000" w:themeColor="text1"/>
          <w:sz w:val="24"/>
          <w:szCs w:val="24"/>
          <w:lang w:val="nb-NO"/>
        </w:rPr>
        <w:t>til stede</w:t>
      </w:r>
      <w:r w:rsidRPr="081B5AAD">
        <w:rPr>
          <w:rFonts w:ascii="Times New Roman" w:eastAsia="Times New Roman" w:hAnsi="Times New Roman" w:cs="Times New Roman"/>
          <w:color w:val="000000" w:themeColor="text1"/>
          <w:sz w:val="24"/>
          <w:szCs w:val="24"/>
          <w:lang w:val="nb-NO"/>
        </w:rPr>
        <w:t>. Lytt nøye. Bekreft at du hører og tar vedkommende på alvor. Vis at du tar ansvar og vil hjelpe med veien videre.</w:t>
      </w:r>
    </w:p>
    <w:p w14:paraId="1687A521" w14:textId="53B7F3DD" w:rsidR="002836DD" w:rsidRDefault="002836DD" w:rsidP="00DE545E">
      <w:pPr>
        <w:pStyle w:val="Listeavsnitt"/>
        <w:numPr>
          <w:ilvl w:val="0"/>
          <w:numId w:val="25"/>
        </w:numPr>
        <w:spacing w:line="240" w:lineRule="auto"/>
        <w:jc w:val="both"/>
        <w:rPr>
          <w:rFonts w:ascii="Times New Roman" w:eastAsia="Times New Roman" w:hAnsi="Times New Roman" w:cs="Times New Roman"/>
          <w:color w:val="000000" w:themeColor="text1"/>
          <w:sz w:val="24"/>
          <w:szCs w:val="24"/>
        </w:rPr>
      </w:pPr>
      <w:r w:rsidRPr="081B5AAD">
        <w:rPr>
          <w:rFonts w:ascii="Times New Roman" w:eastAsia="Times New Roman" w:hAnsi="Times New Roman" w:cs="Times New Roman"/>
          <w:color w:val="000000" w:themeColor="text1"/>
          <w:sz w:val="24"/>
          <w:szCs w:val="24"/>
          <w:lang w:val="nb-NO"/>
        </w:rPr>
        <w:t>Sikre trygge omgivelser for den som er utsatt for noe. Det kan være aktuelt med akutt hjelp fra politi, legevakt og voldtektsmottak.</w:t>
      </w:r>
    </w:p>
    <w:p w14:paraId="6CD6B0FC" w14:textId="77777777" w:rsidR="002836DD" w:rsidRDefault="002836DD" w:rsidP="00DE545E">
      <w:pPr>
        <w:pStyle w:val="Listeavsnitt"/>
        <w:numPr>
          <w:ilvl w:val="0"/>
          <w:numId w:val="25"/>
        </w:numPr>
        <w:spacing w:line="240" w:lineRule="auto"/>
        <w:jc w:val="both"/>
        <w:rPr>
          <w:rFonts w:ascii="Times New Roman" w:eastAsia="Times New Roman" w:hAnsi="Times New Roman" w:cs="Times New Roman"/>
          <w:color w:val="000000" w:themeColor="text1"/>
          <w:sz w:val="20"/>
          <w:szCs w:val="20"/>
        </w:rPr>
      </w:pPr>
      <w:r w:rsidRPr="081B5AAD">
        <w:rPr>
          <w:rFonts w:ascii="Times New Roman" w:eastAsia="Times New Roman" w:hAnsi="Times New Roman" w:cs="Times New Roman"/>
          <w:color w:val="000000" w:themeColor="text1"/>
          <w:sz w:val="24"/>
          <w:szCs w:val="24"/>
          <w:lang w:val="nb-NO"/>
        </w:rPr>
        <w:t>Ingen som får tips eller betroelser om slike forhold skal sette i gang etterforskning på egenhånd.</w:t>
      </w:r>
    </w:p>
    <w:p w14:paraId="0350B720" w14:textId="49890449" w:rsidR="002836DD" w:rsidRDefault="002836DD" w:rsidP="00DE545E">
      <w:pPr>
        <w:pStyle w:val="Listeavsnitt"/>
        <w:numPr>
          <w:ilvl w:val="0"/>
          <w:numId w:val="25"/>
        </w:numPr>
        <w:spacing w:line="240" w:lineRule="auto"/>
        <w:jc w:val="both"/>
        <w:rPr>
          <w:rFonts w:ascii="Times New Roman" w:eastAsia="Times New Roman" w:hAnsi="Times New Roman" w:cs="Times New Roman"/>
          <w:color w:val="000000" w:themeColor="text1"/>
          <w:sz w:val="20"/>
          <w:szCs w:val="20"/>
        </w:rPr>
      </w:pPr>
      <w:r w:rsidRPr="081B5AAD">
        <w:rPr>
          <w:rFonts w:ascii="Times New Roman" w:eastAsia="Times New Roman" w:hAnsi="Times New Roman" w:cs="Times New Roman"/>
          <w:color w:val="000000" w:themeColor="text1"/>
          <w:sz w:val="24"/>
          <w:szCs w:val="24"/>
          <w:lang w:val="nb-NO"/>
        </w:rPr>
        <w:t xml:space="preserve">Du kan ikke love å holde det hemmelig. Fortell heller at du skal hjelpe, og </w:t>
      </w:r>
      <w:r w:rsidR="00F73F62" w:rsidRPr="081B5AAD">
        <w:rPr>
          <w:rFonts w:ascii="Times New Roman" w:eastAsia="Times New Roman" w:hAnsi="Times New Roman" w:cs="Times New Roman"/>
          <w:color w:val="000000" w:themeColor="text1"/>
          <w:sz w:val="24"/>
          <w:szCs w:val="24"/>
          <w:lang w:val="nb-NO"/>
        </w:rPr>
        <w:t>informer</w:t>
      </w:r>
      <w:r w:rsidRPr="081B5AAD">
        <w:rPr>
          <w:rFonts w:ascii="Times New Roman" w:eastAsia="Times New Roman" w:hAnsi="Times New Roman" w:cs="Times New Roman"/>
          <w:color w:val="000000" w:themeColor="text1"/>
          <w:sz w:val="24"/>
          <w:szCs w:val="24"/>
          <w:lang w:val="nb-NO"/>
        </w:rPr>
        <w:t xml:space="preserve"> om hva du gjør videre. Du skal opptre fortrolig overfor den som forteller, men har meldeplikt overfor daglig leder/leder.</w:t>
      </w:r>
    </w:p>
    <w:p w14:paraId="183A2055" w14:textId="2B970A70" w:rsidR="00DE545E" w:rsidRPr="00DE545E" w:rsidRDefault="002836DD" w:rsidP="00DE545E">
      <w:pPr>
        <w:pStyle w:val="Listeavsnitt"/>
        <w:numPr>
          <w:ilvl w:val="0"/>
          <w:numId w:val="25"/>
        </w:numPr>
        <w:spacing w:after="280" w:line="240" w:lineRule="auto"/>
        <w:jc w:val="both"/>
        <w:rPr>
          <w:rFonts w:ascii="Times New Roman" w:eastAsia="Times New Roman" w:hAnsi="Times New Roman" w:cs="Times New Roman"/>
          <w:color w:val="000000" w:themeColor="text1"/>
          <w:sz w:val="24"/>
          <w:szCs w:val="24"/>
        </w:rPr>
      </w:pPr>
      <w:r w:rsidRPr="081B5AAD">
        <w:rPr>
          <w:rFonts w:ascii="Times New Roman" w:eastAsia="Times New Roman" w:hAnsi="Times New Roman" w:cs="Times New Roman"/>
          <w:color w:val="000000" w:themeColor="text1"/>
          <w:sz w:val="24"/>
          <w:szCs w:val="24"/>
          <w:lang w:val="nb-NO"/>
        </w:rPr>
        <w:t>Varsle direkte til daglig leder og/eller leder. Hvis ikke dette er mulig, varsle din regionssekretær, ansvarssentralist eller andre nære ansvarspersoner i organisasjonen.</w:t>
      </w:r>
    </w:p>
    <w:p w14:paraId="5C783457" w14:textId="77777777" w:rsidR="00DE545E" w:rsidRPr="00DE545E" w:rsidRDefault="00DE545E" w:rsidP="00DE545E">
      <w:pPr>
        <w:spacing w:after="280" w:line="240" w:lineRule="auto"/>
        <w:jc w:val="both"/>
        <w:rPr>
          <w:rFonts w:ascii="Times New Roman" w:eastAsia="Times New Roman" w:hAnsi="Times New Roman" w:cs="Times New Roman"/>
          <w:color w:val="000000" w:themeColor="text1"/>
          <w:sz w:val="24"/>
          <w:szCs w:val="24"/>
        </w:rPr>
      </w:pPr>
    </w:p>
    <w:p w14:paraId="43870BB5" w14:textId="4BAF1EB7" w:rsidR="002836DD" w:rsidRDefault="002836DD" w:rsidP="00DE545E">
      <w:pPr>
        <w:pStyle w:val="Overskrift1"/>
        <w:spacing w:line="240" w:lineRule="auto"/>
        <w:ind w:left="0" w:firstLine="0"/>
        <w:jc w:val="both"/>
        <w:rPr>
          <w:rFonts w:ascii="Times New Roman" w:eastAsia="Times New Roman" w:hAnsi="Times New Roman" w:cs="Times New Roman"/>
          <w:color w:val="C7CE3D"/>
        </w:rPr>
      </w:pPr>
      <w:r w:rsidRPr="081B5AAD">
        <w:rPr>
          <w:rFonts w:ascii="Times New Roman" w:eastAsia="Times New Roman" w:hAnsi="Times New Roman" w:cs="Times New Roman"/>
          <w:color w:val="C7CE3D"/>
        </w:rPr>
        <w:lastRenderedPageBreak/>
        <w:t>Videre prosess i håndtering av varsler</w:t>
      </w:r>
    </w:p>
    <w:p w14:paraId="2ED8EE7B" w14:textId="77777777" w:rsidR="002836DD" w:rsidRDefault="002836DD" w:rsidP="002836DD">
      <w:pPr>
        <w:spacing w:before="280" w:line="240" w:lineRule="auto"/>
        <w:jc w:val="both"/>
        <w:rPr>
          <w:rFonts w:ascii="Times New Roman" w:eastAsia="Times New Roman" w:hAnsi="Times New Roman" w:cs="Times New Roman"/>
          <w:color w:val="000000" w:themeColor="text1"/>
          <w:sz w:val="24"/>
          <w:szCs w:val="24"/>
          <w:lang w:val="nb-NO"/>
        </w:rPr>
      </w:pPr>
      <w:r w:rsidRPr="081B5AAD">
        <w:rPr>
          <w:rFonts w:ascii="Times New Roman" w:eastAsia="Times New Roman" w:hAnsi="Times New Roman" w:cs="Times New Roman"/>
          <w:color w:val="000000" w:themeColor="text1"/>
          <w:sz w:val="24"/>
          <w:szCs w:val="24"/>
          <w:lang w:val="nb-NO"/>
        </w:rPr>
        <w:t>Leder og daglig leder har ansvar for å påse at Natur og Ungdoms vedtatte rutiner og retningslinjer følges. Leder og daglig leder har ansvar for å håndtere varsler og følge opp saker. Alle varsler og bekymringsmeldinger håndteres med respekt og fortrolighet.</w:t>
      </w:r>
    </w:p>
    <w:p w14:paraId="5341A259" w14:textId="77777777" w:rsidR="002836DD" w:rsidRDefault="002836DD" w:rsidP="002836DD">
      <w:pPr>
        <w:spacing w:before="280" w:line="240" w:lineRule="auto"/>
        <w:jc w:val="both"/>
        <w:rPr>
          <w:rFonts w:ascii="Times New Roman" w:eastAsia="Times New Roman" w:hAnsi="Times New Roman" w:cs="Times New Roman"/>
          <w:color w:val="000000" w:themeColor="text1"/>
          <w:sz w:val="24"/>
          <w:szCs w:val="24"/>
        </w:rPr>
      </w:pPr>
      <w:r w:rsidRPr="081B5AAD">
        <w:rPr>
          <w:rFonts w:ascii="Times New Roman" w:eastAsia="Times New Roman" w:hAnsi="Times New Roman" w:cs="Times New Roman"/>
          <w:color w:val="000000" w:themeColor="text1"/>
          <w:sz w:val="24"/>
          <w:szCs w:val="24"/>
          <w:lang w:val="nb-NO"/>
        </w:rPr>
        <w:t xml:space="preserve"> Påfølgende punkter er veiledning for hvordan dette gjøres:</w:t>
      </w:r>
    </w:p>
    <w:p w14:paraId="17FE1CFB"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 xml:space="preserve">Sørg for at alle involverte ivaretas. I akutte saker, sørg for trygge omgivelser for de involverte og eventuelt oppfølging fra politi, legevakt og/eller voldtektsmottak. </w:t>
      </w:r>
    </w:p>
    <w:p w14:paraId="0AAA8B33"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 xml:space="preserve">Ved mistanke om straffbare forhold på et Natur og Ungdom-arrangement, på kontoret eller i NU-sammenheng skal politiet varsles. </w:t>
      </w:r>
    </w:p>
    <w:p w14:paraId="4BAAD7FA"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Ved mistanke om straffbare forhold mellom medlemmer i Natur og Ungdom som ikke finner sted i Natur og Ungdom-sammenheng vil Natur og Ungdom oppfordre den som er utsatt for noe til å anmelde forholdet. Daglig leder/leder kan bistå med dette. Organisasjonen vil som utgangspunkt støtte den fornærmede part dersom vedkommende velger å gå til anmeldelse.</w:t>
      </w:r>
    </w:p>
    <w:p w14:paraId="742C715A"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Daglig leder/leder orienterer arbeidsutvalget. Arbeidsutvalget har i utgangspunktet taushetsplikt overfor resten av organisasjonen. Vurder grundig hvorvidt og hvor mye andre eventuelt trenger å vite.</w:t>
      </w:r>
    </w:p>
    <w:p w14:paraId="68057A3C"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 xml:space="preserve">Det skal gjennomføres samtaler med utsatt part for å få informasjon om hva som har skjedd. Samtale med anklaget part skjer vanligvis ikke før politiet er ferdig med å etterforske. </w:t>
      </w:r>
    </w:p>
    <w:p w14:paraId="352F4968"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Det oppnevnes kontaktpersoner for medlemmer som er involvert, både fornærmede og anklagede.</w:t>
      </w:r>
    </w:p>
    <w:p w14:paraId="721FED0D"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Om de involverte er under 18 år, skal foresatte orienteres fortløpende. Dette gjelder ikke om foresatte selv er involvert. Det kan være aktuelt å sende bekymringsmelding til barnevernet.</w:t>
      </w:r>
    </w:p>
    <w:p w14:paraId="4DD5F67F"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Natur og Ungdom kan anmelde forhold ved mistanke om lovbrudd i forbindelse med organisasjonens aktivitet. Daglig leder/leder plikter å vurdere dette. Dersom det er aktuelt for Natur og Ungdom å gå til anmeldelse, skal leder/daglig leder legge saken frem for arbeidsutvalget. Synspunkter fra den som er utsatt for overgrep og eventuelt foreldre/foresatte skal innhentes og tillegges vekt før beslutning fattes.</w:t>
      </w:r>
    </w:p>
    <w:p w14:paraId="245E39D5"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 xml:space="preserve">Daglig leder/leder kan kontakte LNU Trygg for bistand med håndtering av saker. </w:t>
      </w:r>
    </w:p>
    <w:p w14:paraId="4DDD7619" w14:textId="77777777"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Natur og Ungdom kan tilby økonomisk støtte til psykisk helsehjelp for involverte.</w:t>
      </w:r>
    </w:p>
    <w:p w14:paraId="44086F21" w14:textId="05EA2362" w:rsidR="002836DD" w:rsidRPr="00DE545E" w:rsidRDefault="002836DD" w:rsidP="00DE545E">
      <w:pPr>
        <w:pStyle w:val="Listeavsnitt"/>
        <w:numPr>
          <w:ilvl w:val="0"/>
          <w:numId w:val="24"/>
        </w:numPr>
        <w:spacing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 xml:space="preserve">Anmeldelse eller bekymringsmelding skal behandles konfidensielt. Retningslinjer gitt i forvaltningsloven om oppbevaring av taushetsbelagte opplysninger, arkivloven og personopplysningsloven skal </w:t>
      </w:r>
      <w:r w:rsidR="00F73F62" w:rsidRPr="00DE545E">
        <w:rPr>
          <w:rFonts w:ascii="Times New Roman" w:eastAsia="Times New Roman" w:hAnsi="Times New Roman" w:cs="Times New Roman"/>
          <w:color w:val="000000" w:themeColor="text1"/>
          <w:sz w:val="24"/>
          <w:szCs w:val="24"/>
          <w:lang w:val="nb-NO"/>
        </w:rPr>
        <w:t>følges.</w:t>
      </w:r>
      <w:r w:rsidR="00F73F62" w:rsidRPr="00DE545E">
        <w:rPr>
          <w:rFonts w:ascii="Times New Roman" w:eastAsia="Times New Roman" w:hAnsi="Times New Roman" w:cs="Times New Roman"/>
          <w:color w:val="000000" w:themeColor="text1"/>
          <w:sz w:val="24"/>
          <w:szCs w:val="24"/>
        </w:rPr>
        <w:t xml:space="preserve"> </w:t>
      </w:r>
    </w:p>
    <w:p w14:paraId="129C1ADC" w14:textId="77777777" w:rsidR="002836DD" w:rsidRPr="00DE545E" w:rsidRDefault="002836DD" w:rsidP="00DE545E">
      <w:pPr>
        <w:pStyle w:val="Listeavsnitt"/>
        <w:numPr>
          <w:ilvl w:val="0"/>
          <w:numId w:val="24"/>
        </w:numPr>
        <w:spacing w:after="280" w:line="240" w:lineRule="auto"/>
        <w:jc w:val="both"/>
        <w:rPr>
          <w:rFonts w:ascii="Times New Roman" w:eastAsia="Times New Roman" w:hAnsi="Times New Roman" w:cs="Times New Roman"/>
          <w:color w:val="000000" w:themeColor="text1"/>
          <w:sz w:val="24"/>
          <w:szCs w:val="24"/>
        </w:rPr>
      </w:pPr>
      <w:r w:rsidRPr="00DE545E">
        <w:rPr>
          <w:rFonts w:ascii="Times New Roman" w:eastAsia="Times New Roman" w:hAnsi="Times New Roman" w:cs="Times New Roman"/>
          <w:color w:val="000000" w:themeColor="text1"/>
          <w:sz w:val="24"/>
          <w:szCs w:val="24"/>
          <w:lang w:val="nb-NO"/>
        </w:rPr>
        <w:t>Innhenting av opplysninger om saken, samt annen nødvendig kommunikasjon for å kunne behandle saken, skal gjøres varsomt gjennom sikre kanaler som e-post, telefon eller fysisk post.</w:t>
      </w:r>
    </w:p>
    <w:p w14:paraId="09BF238C" w14:textId="77777777" w:rsidR="002836DD" w:rsidRPr="00DE545E" w:rsidRDefault="002836DD" w:rsidP="00DE545E">
      <w:pPr>
        <w:pStyle w:val="Listeavsnitt"/>
        <w:numPr>
          <w:ilvl w:val="0"/>
          <w:numId w:val="24"/>
        </w:numPr>
        <w:spacing w:after="280" w:line="240" w:lineRule="auto"/>
        <w:jc w:val="both"/>
        <w:rPr>
          <w:rFonts w:ascii="Times New Roman" w:eastAsia="Times New Roman" w:hAnsi="Times New Roman" w:cs="Times New Roman"/>
          <w:color w:val="000000" w:themeColor="text1"/>
          <w:sz w:val="24"/>
          <w:szCs w:val="24"/>
          <w:lang w:val="nb-NO"/>
        </w:rPr>
      </w:pPr>
      <w:r w:rsidRPr="00DE545E">
        <w:rPr>
          <w:rFonts w:ascii="Times New Roman" w:eastAsia="Times New Roman" w:hAnsi="Times New Roman" w:cs="Times New Roman"/>
          <w:color w:val="000000" w:themeColor="text1"/>
          <w:sz w:val="24"/>
          <w:szCs w:val="24"/>
          <w:lang w:val="nb-NO"/>
        </w:rPr>
        <w:t>Primært daglig leder, eventuelt også leder, men ingen andre kan uttale seg offentlig i saken på vegne av Natur og Ungdom. Av hensyn til særlig fornærmede, må det vurderes nøye om uttalelser bør gis.</w:t>
      </w:r>
    </w:p>
    <w:p w14:paraId="04C35920" w14:textId="77777777" w:rsidR="002836DD" w:rsidRPr="00DE545E" w:rsidRDefault="002836DD" w:rsidP="00DE545E">
      <w:pPr>
        <w:pStyle w:val="Listeavsnitt"/>
        <w:numPr>
          <w:ilvl w:val="0"/>
          <w:numId w:val="24"/>
        </w:numPr>
        <w:spacing w:after="280" w:line="240" w:lineRule="auto"/>
        <w:jc w:val="both"/>
        <w:rPr>
          <w:rFonts w:ascii="Times New Roman" w:eastAsia="Times New Roman" w:hAnsi="Times New Roman" w:cs="Times New Roman"/>
          <w:color w:val="000000" w:themeColor="text1"/>
          <w:sz w:val="24"/>
          <w:szCs w:val="24"/>
          <w:lang w:val="nb-NO"/>
        </w:rPr>
      </w:pPr>
      <w:r w:rsidRPr="00DE545E">
        <w:rPr>
          <w:rFonts w:ascii="Times New Roman" w:eastAsia="Times New Roman" w:hAnsi="Times New Roman" w:cs="Times New Roman"/>
          <w:color w:val="000000" w:themeColor="text1"/>
          <w:sz w:val="24"/>
          <w:szCs w:val="24"/>
          <w:lang w:val="nb-NO"/>
        </w:rPr>
        <w:t xml:space="preserve"> Det fremste hensynet i behandling av saken er å gjøre det grundig og på ovennevnte måte, men for å redusere belastningen for de involverte skal det også etterstrebes raskest mulig konklusjon i saken.</w:t>
      </w:r>
    </w:p>
    <w:p w14:paraId="553EDAFE" w14:textId="56E3B3D0" w:rsidR="002836DD" w:rsidRPr="00DE545E" w:rsidRDefault="002836DD" w:rsidP="00DE545E">
      <w:pPr>
        <w:pStyle w:val="Listeavsnitt"/>
        <w:numPr>
          <w:ilvl w:val="0"/>
          <w:numId w:val="24"/>
        </w:numPr>
        <w:spacing w:after="280" w:line="240" w:lineRule="auto"/>
        <w:jc w:val="both"/>
        <w:rPr>
          <w:rFonts w:ascii="Times New Roman" w:eastAsia="Times New Roman" w:hAnsi="Times New Roman" w:cs="Times New Roman"/>
          <w:color w:val="000000" w:themeColor="text1"/>
          <w:sz w:val="24"/>
          <w:szCs w:val="24"/>
          <w:lang w:val="nb-NO"/>
        </w:rPr>
      </w:pPr>
      <w:r w:rsidRPr="00DE545E">
        <w:rPr>
          <w:rFonts w:ascii="Times New Roman" w:eastAsia="Times New Roman" w:hAnsi="Times New Roman" w:cs="Times New Roman"/>
          <w:color w:val="000000" w:themeColor="text1"/>
          <w:sz w:val="24"/>
          <w:szCs w:val="24"/>
          <w:lang w:val="nb-NO"/>
        </w:rPr>
        <w:t>Når en ansatt er mistenkt/anklaget/anmeldt er det arbeidsgiver ved daglig leder som håndterer saken i tråd med de arbeidsrettslige reglene på området.</w:t>
      </w:r>
    </w:p>
    <w:p w14:paraId="67642F38" w14:textId="77777777" w:rsidR="002836DD" w:rsidRDefault="002836DD" w:rsidP="00DE545E">
      <w:pPr>
        <w:pStyle w:val="Overskrift1"/>
        <w:spacing w:line="240" w:lineRule="auto"/>
        <w:ind w:left="0" w:firstLine="0"/>
        <w:jc w:val="both"/>
        <w:rPr>
          <w:rFonts w:ascii="Times New Roman" w:eastAsia="Times New Roman" w:hAnsi="Times New Roman" w:cs="Times New Roman"/>
          <w:color w:val="C7CE3D"/>
        </w:rPr>
      </w:pPr>
      <w:r w:rsidRPr="081B5AAD">
        <w:rPr>
          <w:rFonts w:ascii="Times New Roman" w:eastAsia="Times New Roman" w:hAnsi="Times New Roman" w:cs="Times New Roman"/>
          <w:color w:val="C7CE3D"/>
        </w:rPr>
        <w:lastRenderedPageBreak/>
        <w:t>Respons på brudd av retningslinjene</w:t>
      </w:r>
    </w:p>
    <w:p w14:paraId="0974553C" w14:textId="6C49E1FF" w:rsidR="002836DD" w:rsidRDefault="002836DD" w:rsidP="00DE545E">
      <w:pPr>
        <w:pStyle w:val="Listeavsnitt"/>
        <w:numPr>
          <w:ilvl w:val="0"/>
          <w:numId w:val="23"/>
        </w:numPr>
        <w:spacing w:before="280" w:line="240" w:lineRule="auto"/>
        <w:jc w:val="both"/>
        <w:rPr>
          <w:rFonts w:ascii="Times New Roman" w:eastAsia="Times New Roman" w:hAnsi="Times New Roman" w:cs="Times New Roman"/>
          <w:color w:val="000000" w:themeColor="text1"/>
          <w:sz w:val="20"/>
          <w:szCs w:val="20"/>
        </w:rPr>
      </w:pPr>
      <w:r w:rsidRPr="081B5AAD">
        <w:rPr>
          <w:rFonts w:ascii="Times New Roman" w:eastAsia="Times New Roman" w:hAnsi="Times New Roman" w:cs="Times New Roman"/>
          <w:color w:val="000000" w:themeColor="text1"/>
          <w:sz w:val="24"/>
          <w:szCs w:val="24"/>
          <w:lang w:val="nb-NO"/>
        </w:rPr>
        <w:t>Arbeidsutvalget behandler brudd på retningslinjene</w:t>
      </w:r>
      <w:r w:rsidR="00DE545E">
        <w:rPr>
          <w:rFonts w:ascii="Times New Roman" w:eastAsia="Times New Roman" w:hAnsi="Times New Roman" w:cs="Times New Roman"/>
          <w:color w:val="000000" w:themeColor="text1"/>
          <w:sz w:val="24"/>
          <w:szCs w:val="24"/>
          <w:lang w:val="nb-NO"/>
        </w:rPr>
        <w:t>, og kan vedta å varsle andre organisasjoner i saker der det er relevant.</w:t>
      </w:r>
    </w:p>
    <w:p w14:paraId="4EF682C3" w14:textId="336DF1A6" w:rsidR="002836DD" w:rsidRDefault="002836DD" w:rsidP="00DE545E">
      <w:pPr>
        <w:pStyle w:val="Listeavsnitt"/>
        <w:numPr>
          <w:ilvl w:val="0"/>
          <w:numId w:val="23"/>
        </w:numPr>
        <w:spacing w:line="240" w:lineRule="auto"/>
        <w:jc w:val="both"/>
        <w:rPr>
          <w:rFonts w:ascii="Times New Roman" w:eastAsia="Times New Roman" w:hAnsi="Times New Roman" w:cs="Times New Roman"/>
          <w:color w:val="000000" w:themeColor="text1"/>
          <w:sz w:val="20"/>
          <w:szCs w:val="20"/>
        </w:rPr>
      </w:pPr>
      <w:r w:rsidRPr="081B5AAD">
        <w:rPr>
          <w:rFonts w:ascii="Times New Roman" w:eastAsia="Times New Roman" w:hAnsi="Times New Roman" w:cs="Times New Roman"/>
          <w:color w:val="000000" w:themeColor="text1"/>
          <w:sz w:val="24"/>
          <w:szCs w:val="24"/>
          <w:lang w:val="nb-NO"/>
        </w:rPr>
        <w:t>Anklagede kan suspenderes fra medlemskap, verv og all aktivitet i alle ledd i organisasjonen inntil saken er avsluttet. Arbeidsutvalget kan foreta en slik suspensjon uten å varsle sentralstyret.</w:t>
      </w:r>
    </w:p>
    <w:p w14:paraId="620353DF" w14:textId="1BDC2C9F" w:rsidR="002836DD" w:rsidRDefault="002836DD" w:rsidP="00DE545E">
      <w:pPr>
        <w:pStyle w:val="Listeavsnitt"/>
        <w:numPr>
          <w:ilvl w:val="0"/>
          <w:numId w:val="23"/>
        </w:numPr>
        <w:spacing w:line="240" w:lineRule="auto"/>
        <w:jc w:val="both"/>
        <w:rPr>
          <w:rFonts w:ascii="Times New Roman" w:eastAsia="Times New Roman" w:hAnsi="Times New Roman" w:cs="Times New Roman"/>
          <w:color w:val="000000" w:themeColor="text1"/>
          <w:sz w:val="20"/>
          <w:szCs w:val="20"/>
        </w:rPr>
      </w:pPr>
      <w:r w:rsidRPr="081B5AAD">
        <w:rPr>
          <w:rFonts w:ascii="Times New Roman" w:eastAsia="Times New Roman" w:hAnsi="Times New Roman" w:cs="Times New Roman"/>
          <w:color w:val="000000" w:themeColor="text1"/>
          <w:sz w:val="24"/>
          <w:szCs w:val="24"/>
          <w:lang w:val="nb-NO"/>
        </w:rPr>
        <w:t>Når saken er avsluttet vurderes eksklusjon fra medlemskap, verv og all aktivitet i alle ledd i organisasjonen. Ingen kan ekskluderes uten først å ha fått mulighet til å forklare seg. Et enstemmig arbeidsutvalg kan ekskludere etter vedtak om suspensjon. Den ekskluderte har mulighet til å anke beslutningen til sentralstyret.</w:t>
      </w:r>
    </w:p>
    <w:p w14:paraId="34B57478" w14:textId="77777777" w:rsidR="002836DD" w:rsidRDefault="002836DD" w:rsidP="00DE545E">
      <w:pPr>
        <w:pStyle w:val="Listeavsnitt"/>
        <w:numPr>
          <w:ilvl w:val="0"/>
          <w:numId w:val="23"/>
        </w:numPr>
        <w:spacing w:after="280" w:line="240" w:lineRule="auto"/>
        <w:jc w:val="both"/>
        <w:rPr>
          <w:rFonts w:ascii="Times New Roman" w:eastAsia="Times New Roman" w:hAnsi="Times New Roman" w:cs="Times New Roman"/>
          <w:color w:val="000000" w:themeColor="text1"/>
          <w:sz w:val="24"/>
          <w:szCs w:val="24"/>
        </w:rPr>
      </w:pPr>
      <w:r w:rsidRPr="081B5AAD">
        <w:rPr>
          <w:rFonts w:ascii="Times New Roman" w:eastAsia="Times New Roman" w:hAnsi="Times New Roman" w:cs="Times New Roman"/>
          <w:color w:val="000000" w:themeColor="text1"/>
          <w:sz w:val="24"/>
          <w:szCs w:val="24"/>
          <w:lang w:val="nb-NO"/>
        </w:rPr>
        <w:t>Dersom daglig leder eller et medlem av arbeidsutvalget er anklaget behandles saken av det øvrige arbeidsutvalget. Dersom flere i arbeidsutvalget og/eller daglig leder er anklaget samtidig behandles saken av sentralstyret.</w:t>
      </w:r>
    </w:p>
    <w:p w14:paraId="3041ECFF" w14:textId="77777777" w:rsidR="002836DD" w:rsidRDefault="002836DD" w:rsidP="00DE545E">
      <w:pPr>
        <w:pStyle w:val="Overskrift1"/>
        <w:spacing w:line="240" w:lineRule="auto"/>
        <w:ind w:left="0" w:firstLine="0"/>
        <w:jc w:val="both"/>
        <w:rPr>
          <w:rFonts w:ascii="Times New Roman" w:eastAsia="Times New Roman" w:hAnsi="Times New Roman" w:cs="Times New Roman"/>
          <w:color w:val="C7CE3D"/>
        </w:rPr>
      </w:pPr>
      <w:r w:rsidRPr="081B5AAD">
        <w:rPr>
          <w:rFonts w:ascii="Times New Roman" w:eastAsia="Times New Roman" w:hAnsi="Times New Roman" w:cs="Times New Roman"/>
          <w:color w:val="C7CE3D"/>
        </w:rPr>
        <w:t>Forebygging og rutiner i det daglige</w:t>
      </w:r>
    </w:p>
    <w:p w14:paraId="6C2DBE76" w14:textId="2BC02787" w:rsidR="002836DD" w:rsidRPr="002836DD" w:rsidRDefault="002836DD" w:rsidP="002836DD">
      <w:pPr>
        <w:pStyle w:val="Listeavsnitt"/>
        <w:numPr>
          <w:ilvl w:val="0"/>
          <w:numId w:val="22"/>
        </w:numPr>
        <w:spacing w:before="280" w:line="240" w:lineRule="auto"/>
        <w:jc w:val="both"/>
        <w:rPr>
          <w:rFonts w:ascii="Times New Roman" w:eastAsia="Times New Roman" w:hAnsi="Times New Roman" w:cs="Times New Roman"/>
          <w:color w:val="000000" w:themeColor="text1"/>
          <w:sz w:val="24"/>
          <w:szCs w:val="24"/>
        </w:rPr>
      </w:pPr>
      <w:r w:rsidRPr="002836DD">
        <w:rPr>
          <w:rFonts w:ascii="Times New Roman" w:eastAsia="Times New Roman" w:hAnsi="Times New Roman" w:cs="Times New Roman"/>
          <w:color w:val="000000" w:themeColor="text1"/>
          <w:sz w:val="24"/>
          <w:szCs w:val="24"/>
          <w:lang w:val="nb-NO"/>
        </w:rPr>
        <w:t>Alle arrangementer i regi av Natur og Ungdom sentralt skal ha en beredskapsplan med instruks for håndtering av seksuelle krenkelser under arrangementet.</w:t>
      </w:r>
    </w:p>
    <w:p w14:paraId="31F0AE2D" w14:textId="77777777" w:rsidR="002836DD" w:rsidRPr="002836DD" w:rsidRDefault="002836DD" w:rsidP="002836DD">
      <w:pPr>
        <w:pStyle w:val="Listeavsnitt"/>
        <w:numPr>
          <w:ilvl w:val="0"/>
          <w:numId w:val="22"/>
        </w:numPr>
        <w:spacing w:line="240" w:lineRule="auto"/>
        <w:jc w:val="both"/>
        <w:rPr>
          <w:rFonts w:ascii="Times New Roman" w:eastAsia="Times New Roman" w:hAnsi="Times New Roman" w:cs="Times New Roman"/>
          <w:color w:val="000000" w:themeColor="text1"/>
          <w:sz w:val="24"/>
          <w:szCs w:val="24"/>
        </w:rPr>
      </w:pPr>
      <w:r w:rsidRPr="002836DD">
        <w:rPr>
          <w:rFonts w:ascii="Times New Roman" w:eastAsia="Times New Roman" w:hAnsi="Times New Roman" w:cs="Times New Roman"/>
          <w:color w:val="000000" w:themeColor="text1"/>
          <w:sz w:val="24"/>
          <w:szCs w:val="24"/>
          <w:lang w:val="nb-NO"/>
        </w:rPr>
        <w:t xml:space="preserve">Sentralstyremedlemmer og ansatte skal kurses i temaet minst én gang i året, gjerne i forkant av et større arrangement. </w:t>
      </w:r>
    </w:p>
    <w:p w14:paraId="7956D12E" w14:textId="77777777" w:rsidR="002836DD" w:rsidRPr="002836DD" w:rsidRDefault="002836DD" w:rsidP="002836DD">
      <w:pPr>
        <w:pStyle w:val="Listeavsnitt"/>
        <w:numPr>
          <w:ilvl w:val="0"/>
          <w:numId w:val="22"/>
        </w:numPr>
        <w:spacing w:after="280" w:line="240" w:lineRule="auto"/>
        <w:jc w:val="both"/>
        <w:rPr>
          <w:rFonts w:ascii="Times New Roman" w:eastAsia="Times New Roman" w:hAnsi="Times New Roman" w:cs="Times New Roman"/>
          <w:color w:val="000000" w:themeColor="text1"/>
          <w:sz w:val="24"/>
          <w:szCs w:val="24"/>
        </w:rPr>
      </w:pPr>
      <w:r w:rsidRPr="002836DD">
        <w:rPr>
          <w:rFonts w:ascii="Times New Roman" w:eastAsia="Times New Roman" w:hAnsi="Times New Roman" w:cs="Times New Roman"/>
          <w:color w:val="000000" w:themeColor="text1"/>
          <w:sz w:val="24"/>
          <w:szCs w:val="24"/>
          <w:lang w:val="nb-NO"/>
        </w:rPr>
        <w:t>Sentralstyremedlemmer og ansatte må ved tiltredelse levere en politiattest avgrenset til barneomsorg, som opplyser om eventuelle merknader angjeldende seksualforbrytelser mot barn eller voksne, drap, narkotikaforbrytelser (med tidsbegrensning, og det som opplyses om er saker med strafferamme på 6 måneders fengsel eller mer) og grov volds- eller ranskriminalitet. Personer som framviser politiattest med merknad, eller ikke framviser politiattest, kan ikke være ansatt eller sentralt tillitsvalgt i Natur og Ungdom.</w:t>
      </w:r>
    </w:p>
    <w:p w14:paraId="12A3D3F0" w14:textId="77777777" w:rsidR="002836DD" w:rsidRDefault="002836DD" w:rsidP="002836DD">
      <w:pPr>
        <w:spacing w:line="240" w:lineRule="auto"/>
        <w:jc w:val="both"/>
        <w:rPr>
          <w:rFonts w:ascii="Times New Roman" w:eastAsia="Times New Roman" w:hAnsi="Times New Roman" w:cs="Times New Roman"/>
        </w:rPr>
      </w:pPr>
    </w:p>
    <w:p w14:paraId="32066C57" w14:textId="77777777" w:rsidR="002836DD" w:rsidRDefault="002836DD" w:rsidP="002836DD">
      <w:pPr>
        <w:spacing w:before="280" w:after="160" w:line="240" w:lineRule="auto"/>
        <w:jc w:val="both"/>
        <w:rPr>
          <w:rFonts w:ascii="Times New Roman" w:eastAsia="Times New Roman" w:hAnsi="Times New Roman" w:cs="Times New Roman"/>
          <w:color w:val="000000" w:themeColor="text1"/>
          <w:sz w:val="24"/>
          <w:szCs w:val="24"/>
        </w:rPr>
      </w:pPr>
    </w:p>
    <w:p w14:paraId="3B770A64" w14:textId="77777777" w:rsidR="002836DD" w:rsidRDefault="002836DD" w:rsidP="002836DD">
      <w:pPr>
        <w:spacing w:line="240" w:lineRule="auto"/>
        <w:jc w:val="both"/>
        <w:rPr>
          <w:rFonts w:ascii="Times New Roman" w:eastAsia="Times New Roman" w:hAnsi="Times New Roman" w:cs="Times New Roman"/>
        </w:rPr>
      </w:pPr>
    </w:p>
    <w:p w14:paraId="21061851" w14:textId="60D66E6D" w:rsidR="4715E933" w:rsidRDefault="4715E933" w:rsidP="002836DD">
      <w:pPr>
        <w:spacing w:line="240" w:lineRule="auto"/>
        <w:jc w:val="both"/>
        <w:rPr>
          <w:rFonts w:ascii="Times New Roman" w:eastAsia="Times New Roman" w:hAnsi="Times New Roman" w:cs="Times New Roman"/>
        </w:rPr>
      </w:pPr>
    </w:p>
    <w:sectPr w:rsidR="4715E933">
      <w:headerReference w:type="default" r:id="rId10"/>
      <w:footerReference w:type="default" r:id="rId11"/>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786BE" w14:textId="77777777" w:rsidR="00CD5A7B" w:rsidRDefault="00CD5A7B">
      <w:pPr>
        <w:spacing w:line="240" w:lineRule="auto"/>
      </w:pPr>
      <w:r>
        <w:separator/>
      </w:r>
    </w:p>
  </w:endnote>
  <w:endnote w:type="continuationSeparator" w:id="0">
    <w:p w14:paraId="48E34B4E" w14:textId="77777777" w:rsidR="00CD5A7B" w:rsidRDefault="00CD5A7B">
      <w:pPr>
        <w:spacing w:line="240" w:lineRule="auto"/>
      </w:pPr>
      <w:r>
        <w:continuationSeparator/>
      </w:r>
    </w:p>
  </w:endnote>
  <w:endnote w:type="continuationNotice" w:id="1">
    <w:p w14:paraId="135D6266" w14:textId="77777777" w:rsidR="00CD5A7B" w:rsidRDefault="00CD5A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87849"/>
      <w:docPartObj>
        <w:docPartGallery w:val="Page Numbers (Bottom of Page)"/>
        <w:docPartUnique/>
      </w:docPartObj>
    </w:sdtPr>
    <w:sdtContent>
      <w:p w14:paraId="7ACBEE7D" w14:textId="64D3C933" w:rsidR="002836DD" w:rsidRDefault="002836DD">
        <w:pPr>
          <w:pStyle w:val="Bunntekst"/>
          <w:jc w:val="right"/>
        </w:pPr>
        <w:r w:rsidRPr="002836DD">
          <w:rPr>
            <w:rFonts w:ascii="Times New Roman" w:hAnsi="Times New Roman" w:cs="Times New Roman"/>
          </w:rPr>
          <w:fldChar w:fldCharType="begin"/>
        </w:r>
        <w:r w:rsidRPr="002836DD">
          <w:rPr>
            <w:rFonts w:ascii="Times New Roman" w:hAnsi="Times New Roman" w:cs="Times New Roman"/>
          </w:rPr>
          <w:instrText>PAGE   \* MERGEFORMAT</w:instrText>
        </w:r>
        <w:r w:rsidRPr="002836DD">
          <w:rPr>
            <w:rFonts w:ascii="Times New Roman" w:hAnsi="Times New Roman" w:cs="Times New Roman"/>
          </w:rPr>
          <w:fldChar w:fldCharType="separate"/>
        </w:r>
        <w:r w:rsidRPr="002836DD">
          <w:rPr>
            <w:rFonts w:ascii="Times New Roman" w:hAnsi="Times New Roman" w:cs="Times New Roman"/>
            <w:lang w:val="nb-NO"/>
          </w:rPr>
          <w:t>2</w:t>
        </w:r>
        <w:r w:rsidRPr="002836DD">
          <w:rPr>
            <w:rFonts w:ascii="Times New Roman" w:hAnsi="Times New Roman" w:cs="Times New Roman"/>
          </w:rPr>
          <w:fldChar w:fldCharType="end"/>
        </w:r>
      </w:p>
    </w:sdtContent>
  </w:sdt>
  <w:p w14:paraId="00000065" w14:textId="77777777" w:rsidR="00060A74" w:rsidRDefault="00060A74">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ED85" w14:textId="77777777" w:rsidR="00CD5A7B" w:rsidRDefault="00CD5A7B">
      <w:pPr>
        <w:spacing w:line="240" w:lineRule="auto"/>
      </w:pPr>
      <w:r>
        <w:separator/>
      </w:r>
    </w:p>
  </w:footnote>
  <w:footnote w:type="continuationSeparator" w:id="0">
    <w:p w14:paraId="1117BEFB" w14:textId="77777777" w:rsidR="00CD5A7B" w:rsidRDefault="00CD5A7B">
      <w:pPr>
        <w:spacing w:line="240" w:lineRule="auto"/>
      </w:pPr>
      <w:r>
        <w:continuationSeparator/>
      </w:r>
    </w:p>
  </w:footnote>
  <w:footnote w:type="continuationNotice" w:id="1">
    <w:p w14:paraId="2A3457B0" w14:textId="77777777" w:rsidR="00CD5A7B" w:rsidRDefault="00CD5A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1C1E920A" w:rsidR="00060A74" w:rsidRDefault="002836DD">
    <w:pPr>
      <w:jc w:val="right"/>
    </w:pPr>
    <w:r>
      <w:rPr>
        <w:noProof/>
      </w:rPr>
      <w:drawing>
        <wp:anchor distT="0" distB="0" distL="114300" distR="114300" simplePos="0" relativeHeight="251658240" behindDoc="0" locked="0" layoutInCell="1" allowOverlap="1" wp14:anchorId="59DFEDDC" wp14:editId="563A43F2">
          <wp:simplePos x="0" y="0"/>
          <wp:positionH relativeFrom="margin">
            <wp:align>right</wp:align>
          </wp:positionH>
          <wp:positionV relativeFrom="topMargin">
            <wp:align>bottom</wp:align>
          </wp:positionV>
          <wp:extent cx="752475" cy="752475"/>
          <wp:effectExtent l="0" t="0" r="9525" b="9525"/>
          <wp:wrapNone/>
          <wp:docPr id="1" name="Bilde 1" descr="Natur og Ungdom søker økonomi- og administrasjonssekretær - ForUM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 og Ungdom søker økonomi- og administrasjonssekretær - ForUM fo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D66A"/>
    <w:multiLevelType w:val="hybridMultilevel"/>
    <w:tmpl w:val="7848DD2C"/>
    <w:lvl w:ilvl="0" w:tplc="78F2612A">
      <w:start w:val="5"/>
      <w:numFmt w:val="decimal"/>
      <w:lvlText w:val="%1."/>
      <w:lvlJc w:val="left"/>
      <w:pPr>
        <w:ind w:left="720" w:hanging="360"/>
      </w:pPr>
      <w:rPr>
        <w:rFonts w:ascii="Times New Roman" w:hAnsi="Times New Roman" w:hint="default"/>
      </w:rPr>
    </w:lvl>
    <w:lvl w:ilvl="1" w:tplc="F91082BC">
      <w:start w:val="1"/>
      <w:numFmt w:val="lowerLetter"/>
      <w:lvlText w:val="%2."/>
      <w:lvlJc w:val="left"/>
      <w:pPr>
        <w:ind w:left="1440" w:hanging="360"/>
      </w:pPr>
    </w:lvl>
    <w:lvl w:ilvl="2" w:tplc="D9A894E6">
      <w:start w:val="1"/>
      <w:numFmt w:val="lowerRoman"/>
      <w:lvlText w:val="%3."/>
      <w:lvlJc w:val="right"/>
      <w:pPr>
        <w:ind w:left="2160" w:hanging="180"/>
      </w:pPr>
    </w:lvl>
    <w:lvl w:ilvl="3" w:tplc="E4788720">
      <w:start w:val="1"/>
      <w:numFmt w:val="decimal"/>
      <w:lvlText w:val="%4."/>
      <w:lvlJc w:val="left"/>
      <w:pPr>
        <w:ind w:left="2880" w:hanging="360"/>
      </w:pPr>
    </w:lvl>
    <w:lvl w:ilvl="4" w:tplc="7DCED4A4">
      <w:start w:val="1"/>
      <w:numFmt w:val="lowerLetter"/>
      <w:lvlText w:val="%5."/>
      <w:lvlJc w:val="left"/>
      <w:pPr>
        <w:ind w:left="3600" w:hanging="360"/>
      </w:pPr>
    </w:lvl>
    <w:lvl w:ilvl="5" w:tplc="228A7674">
      <w:start w:val="1"/>
      <w:numFmt w:val="lowerRoman"/>
      <w:lvlText w:val="%6."/>
      <w:lvlJc w:val="right"/>
      <w:pPr>
        <w:ind w:left="4320" w:hanging="180"/>
      </w:pPr>
    </w:lvl>
    <w:lvl w:ilvl="6" w:tplc="B674F228">
      <w:start w:val="1"/>
      <w:numFmt w:val="decimal"/>
      <w:lvlText w:val="%7."/>
      <w:lvlJc w:val="left"/>
      <w:pPr>
        <w:ind w:left="5040" w:hanging="360"/>
      </w:pPr>
    </w:lvl>
    <w:lvl w:ilvl="7" w:tplc="83167E5A">
      <w:start w:val="1"/>
      <w:numFmt w:val="lowerLetter"/>
      <w:lvlText w:val="%8."/>
      <w:lvlJc w:val="left"/>
      <w:pPr>
        <w:ind w:left="5760" w:hanging="360"/>
      </w:pPr>
    </w:lvl>
    <w:lvl w:ilvl="8" w:tplc="D7BA8536">
      <w:start w:val="1"/>
      <w:numFmt w:val="lowerRoman"/>
      <w:lvlText w:val="%9."/>
      <w:lvlJc w:val="right"/>
      <w:pPr>
        <w:ind w:left="6480" w:hanging="180"/>
      </w:pPr>
    </w:lvl>
  </w:abstractNum>
  <w:abstractNum w:abstractNumId="1" w15:restartNumberingAfterBreak="0">
    <w:nsid w:val="00E91999"/>
    <w:multiLevelType w:val="hybridMultilevel"/>
    <w:tmpl w:val="F95A72F2"/>
    <w:lvl w:ilvl="0" w:tplc="4A2AA3E0">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86508B"/>
    <w:multiLevelType w:val="hybridMultilevel"/>
    <w:tmpl w:val="A33E30FE"/>
    <w:lvl w:ilvl="0" w:tplc="B2168D9C">
      <w:start w:val="1"/>
      <w:numFmt w:val="decimal"/>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205E26"/>
    <w:multiLevelType w:val="hybridMultilevel"/>
    <w:tmpl w:val="1442ACC6"/>
    <w:lvl w:ilvl="0" w:tplc="B2168D9C">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DA36546"/>
    <w:multiLevelType w:val="multilevel"/>
    <w:tmpl w:val="47643B9C"/>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0E9A32DA"/>
    <w:multiLevelType w:val="hybridMultilevel"/>
    <w:tmpl w:val="84727F9A"/>
    <w:lvl w:ilvl="0" w:tplc="DD581BC4">
      <w:start w:val="6"/>
      <w:numFmt w:val="decimal"/>
      <w:lvlText w:val="%1."/>
      <w:lvlJc w:val="left"/>
      <w:pPr>
        <w:ind w:left="720" w:hanging="360"/>
      </w:pPr>
      <w:rPr>
        <w:rFonts w:ascii="Times New Roman" w:hAnsi="Times New Roman" w:hint="default"/>
      </w:rPr>
    </w:lvl>
    <w:lvl w:ilvl="1" w:tplc="7E1448E2">
      <w:start w:val="1"/>
      <w:numFmt w:val="lowerLetter"/>
      <w:lvlText w:val="%2."/>
      <w:lvlJc w:val="left"/>
      <w:pPr>
        <w:ind w:left="1440" w:hanging="360"/>
      </w:pPr>
    </w:lvl>
    <w:lvl w:ilvl="2" w:tplc="8D8E1CE4">
      <w:start w:val="1"/>
      <w:numFmt w:val="lowerRoman"/>
      <w:lvlText w:val="%3."/>
      <w:lvlJc w:val="right"/>
      <w:pPr>
        <w:ind w:left="2160" w:hanging="180"/>
      </w:pPr>
    </w:lvl>
    <w:lvl w:ilvl="3" w:tplc="B52A847C">
      <w:start w:val="1"/>
      <w:numFmt w:val="decimal"/>
      <w:lvlText w:val="%4."/>
      <w:lvlJc w:val="left"/>
      <w:pPr>
        <w:ind w:left="2880" w:hanging="360"/>
      </w:pPr>
    </w:lvl>
    <w:lvl w:ilvl="4" w:tplc="0BD2CF0A">
      <w:start w:val="1"/>
      <w:numFmt w:val="lowerLetter"/>
      <w:lvlText w:val="%5."/>
      <w:lvlJc w:val="left"/>
      <w:pPr>
        <w:ind w:left="3600" w:hanging="360"/>
      </w:pPr>
    </w:lvl>
    <w:lvl w:ilvl="5" w:tplc="570A6F02">
      <w:start w:val="1"/>
      <w:numFmt w:val="lowerRoman"/>
      <w:lvlText w:val="%6."/>
      <w:lvlJc w:val="right"/>
      <w:pPr>
        <w:ind w:left="4320" w:hanging="180"/>
      </w:pPr>
    </w:lvl>
    <w:lvl w:ilvl="6" w:tplc="1756B05C">
      <w:start w:val="1"/>
      <w:numFmt w:val="decimal"/>
      <w:lvlText w:val="%7."/>
      <w:lvlJc w:val="left"/>
      <w:pPr>
        <w:ind w:left="5040" w:hanging="360"/>
      </w:pPr>
    </w:lvl>
    <w:lvl w:ilvl="7" w:tplc="2C4837B6">
      <w:start w:val="1"/>
      <w:numFmt w:val="lowerLetter"/>
      <w:lvlText w:val="%8."/>
      <w:lvlJc w:val="left"/>
      <w:pPr>
        <w:ind w:left="5760" w:hanging="360"/>
      </w:pPr>
    </w:lvl>
    <w:lvl w:ilvl="8" w:tplc="C0D8C830">
      <w:start w:val="1"/>
      <w:numFmt w:val="lowerRoman"/>
      <w:lvlText w:val="%9."/>
      <w:lvlJc w:val="right"/>
      <w:pPr>
        <w:ind w:left="6480" w:hanging="180"/>
      </w:pPr>
    </w:lvl>
  </w:abstractNum>
  <w:abstractNum w:abstractNumId="6" w15:restartNumberingAfterBreak="0">
    <w:nsid w:val="10B5BECA"/>
    <w:multiLevelType w:val="hybridMultilevel"/>
    <w:tmpl w:val="D09EF34A"/>
    <w:lvl w:ilvl="0" w:tplc="F08A64D0">
      <w:start w:val="4"/>
      <w:numFmt w:val="decimal"/>
      <w:lvlText w:val="%1."/>
      <w:lvlJc w:val="left"/>
      <w:pPr>
        <w:ind w:left="720" w:hanging="360"/>
      </w:pPr>
      <w:rPr>
        <w:rFonts w:ascii="Times New Roman" w:hAnsi="Times New Roman" w:hint="default"/>
      </w:rPr>
    </w:lvl>
    <w:lvl w:ilvl="1" w:tplc="EA208B4C">
      <w:start w:val="1"/>
      <w:numFmt w:val="lowerLetter"/>
      <w:lvlText w:val="%2."/>
      <w:lvlJc w:val="left"/>
      <w:pPr>
        <w:ind w:left="1440" w:hanging="360"/>
      </w:pPr>
    </w:lvl>
    <w:lvl w:ilvl="2" w:tplc="78F48EC4">
      <w:start w:val="1"/>
      <w:numFmt w:val="lowerRoman"/>
      <w:lvlText w:val="%3."/>
      <w:lvlJc w:val="right"/>
      <w:pPr>
        <w:ind w:left="2160" w:hanging="180"/>
      </w:pPr>
    </w:lvl>
    <w:lvl w:ilvl="3" w:tplc="9E140B94">
      <w:start w:val="1"/>
      <w:numFmt w:val="decimal"/>
      <w:lvlText w:val="%4."/>
      <w:lvlJc w:val="left"/>
      <w:pPr>
        <w:ind w:left="2880" w:hanging="360"/>
      </w:pPr>
    </w:lvl>
    <w:lvl w:ilvl="4" w:tplc="9BBE36B6">
      <w:start w:val="1"/>
      <w:numFmt w:val="lowerLetter"/>
      <w:lvlText w:val="%5."/>
      <w:lvlJc w:val="left"/>
      <w:pPr>
        <w:ind w:left="3600" w:hanging="360"/>
      </w:pPr>
    </w:lvl>
    <w:lvl w:ilvl="5" w:tplc="6E24DB46">
      <w:start w:val="1"/>
      <w:numFmt w:val="lowerRoman"/>
      <w:lvlText w:val="%6."/>
      <w:lvlJc w:val="right"/>
      <w:pPr>
        <w:ind w:left="4320" w:hanging="180"/>
      </w:pPr>
    </w:lvl>
    <w:lvl w:ilvl="6" w:tplc="936ABF2E">
      <w:start w:val="1"/>
      <w:numFmt w:val="decimal"/>
      <w:lvlText w:val="%7."/>
      <w:lvlJc w:val="left"/>
      <w:pPr>
        <w:ind w:left="5040" w:hanging="360"/>
      </w:pPr>
    </w:lvl>
    <w:lvl w:ilvl="7" w:tplc="ED50CD18">
      <w:start w:val="1"/>
      <w:numFmt w:val="lowerLetter"/>
      <w:lvlText w:val="%8."/>
      <w:lvlJc w:val="left"/>
      <w:pPr>
        <w:ind w:left="5760" w:hanging="360"/>
      </w:pPr>
    </w:lvl>
    <w:lvl w:ilvl="8" w:tplc="8F588B32">
      <w:start w:val="1"/>
      <w:numFmt w:val="lowerRoman"/>
      <w:lvlText w:val="%9."/>
      <w:lvlJc w:val="right"/>
      <w:pPr>
        <w:ind w:left="6480" w:hanging="180"/>
      </w:pPr>
    </w:lvl>
  </w:abstractNum>
  <w:abstractNum w:abstractNumId="7" w15:restartNumberingAfterBreak="0">
    <w:nsid w:val="138D32F3"/>
    <w:multiLevelType w:val="hybridMultilevel"/>
    <w:tmpl w:val="4ABEE8D0"/>
    <w:lvl w:ilvl="0" w:tplc="09B8218E">
      <w:start w:val="3"/>
      <w:numFmt w:val="decimal"/>
      <w:lvlText w:val="%1."/>
      <w:lvlJc w:val="left"/>
      <w:pPr>
        <w:ind w:left="720" w:hanging="360"/>
      </w:pPr>
      <w:rPr>
        <w:rFonts w:ascii="Times New Roman" w:hAnsi="Times New Roman" w:hint="default"/>
      </w:rPr>
    </w:lvl>
    <w:lvl w:ilvl="1" w:tplc="A59CF318">
      <w:start w:val="1"/>
      <w:numFmt w:val="lowerLetter"/>
      <w:lvlText w:val="%2."/>
      <w:lvlJc w:val="left"/>
      <w:pPr>
        <w:ind w:left="1440" w:hanging="360"/>
      </w:pPr>
    </w:lvl>
    <w:lvl w:ilvl="2" w:tplc="7248CCD8">
      <w:start w:val="1"/>
      <w:numFmt w:val="lowerRoman"/>
      <w:lvlText w:val="%3."/>
      <w:lvlJc w:val="right"/>
      <w:pPr>
        <w:ind w:left="2160" w:hanging="180"/>
      </w:pPr>
    </w:lvl>
    <w:lvl w:ilvl="3" w:tplc="2C80AC8C">
      <w:start w:val="1"/>
      <w:numFmt w:val="decimal"/>
      <w:lvlText w:val="%4."/>
      <w:lvlJc w:val="left"/>
      <w:pPr>
        <w:ind w:left="2880" w:hanging="360"/>
      </w:pPr>
    </w:lvl>
    <w:lvl w:ilvl="4" w:tplc="251293FA">
      <w:start w:val="1"/>
      <w:numFmt w:val="lowerLetter"/>
      <w:lvlText w:val="%5."/>
      <w:lvlJc w:val="left"/>
      <w:pPr>
        <w:ind w:left="3600" w:hanging="360"/>
      </w:pPr>
    </w:lvl>
    <w:lvl w:ilvl="5" w:tplc="4B6E0C76">
      <w:start w:val="1"/>
      <w:numFmt w:val="lowerRoman"/>
      <w:lvlText w:val="%6."/>
      <w:lvlJc w:val="right"/>
      <w:pPr>
        <w:ind w:left="4320" w:hanging="180"/>
      </w:pPr>
    </w:lvl>
    <w:lvl w:ilvl="6" w:tplc="618EE5F6">
      <w:start w:val="1"/>
      <w:numFmt w:val="decimal"/>
      <w:lvlText w:val="%7."/>
      <w:lvlJc w:val="left"/>
      <w:pPr>
        <w:ind w:left="5040" w:hanging="360"/>
      </w:pPr>
    </w:lvl>
    <w:lvl w:ilvl="7" w:tplc="D54A2632">
      <w:start w:val="1"/>
      <w:numFmt w:val="lowerLetter"/>
      <w:lvlText w:val="%8."/>
      <w:lvlJc w:val="left"/>
      <w:pPr>
        <w:ind w:left="5760" w:hanging="360"/>
      </w:pPr>
    </w:lvl>
    <w:lvl w:ilvl="8" w:tplc="96222E56">
      <w:start w:val="1"/>
      <w:numFmt w:val="lowerRoman"/>
      <w:lvlText w:val="%9."/>
      <w:lvlJc w:val="right"/>
      <w:pPr>
        <w:ind w:left="6480" w:hanging="180"/>
      </w:pPr>
    </w:lvl>
  </w:abstractNum>
  <w:abstractNum w:abstractNumId="8" w15:restartNumberingAfterBreak="0">
    <w:nsid w:val="1AEFAAFD"/>
    <w:multiLevelType w:val="hybridMultilevel"/>
    <w:tmpl w:val="F4AAC3A2"/>
    <w:lvl w:ilvl="0" w:tplc="CD56E43C">
      <w:start w:val="2"/>
      <w:numFmt w:val="decimal"/>
      <w:lvlText w:val="%1."/>
      <w:lvlJc w:val="left"/>
      <w:pPr>
        <w:ind w:left="720" w:hanging="360"/>
      </w:pPr>
      <w:rPr>
        <w:rFonts w:ascii="Times New Roman" w:hAnsi="Times New Roman" w:hint="default"/>
      </w:rPr>
    </w:lvl>
    <w:lvl w:ilvl="1" w:tplc="798A3CDA">
      <w:start w:val="1"/>
      <w:numFmt w:val="lowerLetter"/>
      <w:lvlText w:val="%2."/>
      <w:lvlJc w:val="left"/>
      <w:pPr>
        <w:ind w:left="1440" w:hanging="360"/>
      </w:pPr>
    </w:lvl>
    <w:lvl w:ilvl="2" w:tplc="C3DED34C">
      <w:start w:val="1"/>
      <w:numFmt w:val="lowerRoman"/>
      <w:lvlText w:val="%3."/>
      <w:lvlJc w:val="right"/>
      <w:pPr>
        <w:ind w:left="2160" w:hanging="180"/>
      </w:pPr>
    </w:lvl>
    <w:lvl w:ilvl="3" w:tplc="C110F412">
      <w:start w:val="1"/>
      <w:numFmt w:val="decimal"/>
      <w:lvlText w:val="%4."/>
      <w:lvlJc w:val="left"/>
      <w:pPr>
        <w:ind w:left="2880" w:hanging="360"/>
      </w:pPr>
    </w:lvl>
    <w:lvl w:ilvl="4" w:tplc="DBA63340">
      <w:start w:val="1"/>
      <w:numFmt w:val="lowerLetter"/>
      <w:lvlText w:val="%5."/>
      <w:lvlJc w:val="left"/>
      <w:pPr>
        <w:ind w:left="3600" w:hanging="360"/>
      </w:pPr>
    </w:lvl>
    <w:lvl w:ilvl="5" w:tplc="6BDA0660">
      <w:start w:val="1"/>
      <w:numFmt w:val="lowerRoman"/>
      <w:lvlText w:val="%6."/>
      <w:lvlJc w:val="right"/>
      <w:pPr>
        <w:ind w:left="4320" w:hanging="180"/>
      </w:pPr>
    </w:lvl>
    <w:lvl w:ilvl="6" w:tplc="FFEEE5A6">
      <w:start w:val="1"/>
      <w:numFmt w:val="decimal"/>
      <w:lvlText w:val="%7."/>
      <w:lvlJc w:val="left"/>
      <w:pPr>
        <w:ind w:left="5040" w:hanging="360"/>
      </w:pPr>
    </w:lvl>
    <w:lvl w:ilvl="7" w:tplc="9FAAAA32">
      <w:start w:val="1"/>
      <w:numFmt w:val="lowerLetter"/>
      <w:lvlText w:val="%8."/>
      <w:lvlJc w:val="left"/>
      <w:pPr>
        <w:ind w:left="5760" w:hanging="360"/>
      </w:pPr>
    </w:lvl>
    <w:lvl w:ilvl="8" w:tplc="D9EE0D7A">
      <w:start w:val="1"/>
      <w:numFmt w:val="lowerRoman"/>
      <w:lvlText w:val="%9."/>
      <w:lvlJc w:val="right"/>
      <w:pPr>
        <w:ind w:left="6480" w:hanging="180"/>
      </w:pPr>
    </w:lvl>
  </w:abstractNum>
  <w:abstractNum w:abstractNumId="9" w15:restartNumberingAfterBreak="0">
    <w:nsid w:val="1B2985DA"/>
    <w:multiLevelType w:val="hybridMultilevel"/>
    <w:tmpl w:val="E3FCCEEE"/>
    <w:lvl w:ilvl="0" w:tplc="09B8218E">
      <w:start w:val="3"/>
      <w:numFmt w:val="decimal"/>
      <w:lvlText w:val="%1."/>
      <w:lvlJc w:val="left"/>
      <w:pPr>
        <w:ind w:left="720" w:hanging="360"/>
      </w:pPr>
      <w:rPr>
        <w:rFonts w:ascii="Times New Roman" w:hAnsi="Times New Roman" w:hint="default"/>
      </w:rPr>
    </w:lvl>
    <w:lvl w:ilvl="1" w:tplc="7AFCB6BC">
      <w:start w:val="1"/>
      <w:numFmt w:val="lowerLetter"/>
      <w:lvlText w:val="%2."/>
      <w:lvlJc w:val="left"/>
      <w:pPr>
        <w:ind w:left="1440" w:hanging="360"/>
      </w:pPr>
    </w:lvl>
    <w:lvl w:ilvl="2" w:tplc="BD94649C">
      <w:start w:val="1"/>
      <w:numFmt w:val="lowerRoman"/>
      <w:lvlText w:val="%3."/>
      <w:lvlJc w:val="right"/>
      <w:pPr>
        <w:ind w:left="2160" w:hanging="180"/>
      </w:pPr>
    </w:lvl>
    <w:lvl w:ilvl="3" w:tplc="1A50DFD8">
      <w:start w:val="1"/>
      <w:numFmt w:val="decimal"/>
      <w:lvlText w:val="%4."/>
      <w:lvlJc w:val="left"/>
      <w:pPr>
        <w:ind w:left="2880" w:hanging="360"/>
      </w:pPr>
    </w:lvl>
    <w:lvl w:ilvl="4" w:tplc="132E28A8">
      <w:start w:val="1"/>
      <w:numFmt w:val="lowerLetter"/>
      <w:lvlText w:val="%5."/>
      <w:lvlJc w:val="left"/>
      <w:pPr>
        <w:ind w:left="3600" w:hanging="360"/>
      </w:pPr>
    </w:lvl>
    <w:lvl w:ilvl="5" w:tplc="27D800A8">
      <w:start w:val="1"/>
      <w:numFmt w:val="lowerRoman"/>
      <w:lvlText w:val="%6."/>
      <w:lvlJc w:val="right"/>
      <w:pPr>
        <w:ind w:left="4320" w:hanging="180"/>
      </w:pPr>
    </w:lvl>
    <w:lvl w:ilvl="6" w:tplc="7B3AD3D6">
      <w:start w:val="1"/>
      <w:numFmt w:val="decimal"/>
      <w:lvlText w:val="%7."/>
      <w:lvlJc w:val="left"/>
      <w:pPr>
        <w:ind w:left="5040" w:hanging="360"/>
      </w:pPr>
    </w:lvl>
    <w:lvl w:ilvl="7" w:tplc="32705828">
      <w:start w:val="1"/>
      <w:numFmt w:val="lowerLetter"/>
      <w:lvlText w:val="%8."/>
      <w:lvlJc w:val="left"/>
      <w:pPr>
        <w:ind w:left="5760" w:hanging="360"/>
      </w:pPr>
    </w:lvl>
    <w:lvl w:ilvl="8" w:tplc="5B7C41A8">
      <w:start w:val="1"/>
      <w:numFmt w:val="lowerRoman"/>
      <w:lvlText w:val="%9."/>
      <w:lvlJc w:val="right"/>
      <w:pPr>
        <w:ind w:left="6480" w:hanging="180"/>
      </w:pPr>
    </w:lvl>
  </w:abstractNum>
  <w:abstractNum w:abstractNumId="10" w15:restartNumberingAfterBreak="0">
    <w:nsid w:val="2052CE0D"/>
    <w:multiLevelType w:val="hybridMultilevel"/>
    <w:tmpl w:val="649E56CC"/>
    <w:lvl w:ilvl="0" w:tplc="6B24BDB2">
      <w:start w:val="1"/>
      <w:numFmt w:val="bullet"/>
      <w:lvlText w:val=""/>
      <w:lvlJc w:val="left"/>
      <w:pPr>
        <w:ind w:left="720" w:hanging="360"/>
      </w:pPr>
      <w:rPr>
        <w:rFonts w:ascii="Symbol" w:hAnsi="Symbol" w:hint="default"/>
      </w:rPr>
    </w:lvl>
    <w:lvl w:ilvl="1" w:tplc="D57221CC">
      <w:start w:val="1"/>
      <w:numFmt w:val="bullet"/>
      <w:lvlText w:val="o"/>
      <w:lvlJc w:val="left"/>
      <w:pPr>
        <w:ind w:left="1440" w:hanging="360"/>
      </w:pPr>
      <w:rPr>
        <w:rFonts w:ascii="Courier New" w:hAnsi="Courier New" w:hint="default"/>
      </w:rPr>
    </w:lvl>
    <w:lvl w:ilvl="2" w:tplc="0764FF32">
      <w:start w:val="1"/>
      <w:numFmt w:val="bullet"/>
      <w:lvlText w:val=""/>
      <w:lvlJc w:val="left"/>
      <w:pPr>
        <w:ind w:left="2160" w:hanging="360"/>
      </w:pPr>
      <w:rPr>
        <w:rFonts w:ascii="Wingdings" w:hAnsi="Wingdings" w:hint="default"/>
      </w:rPr>
    </w:lvl>
    <w:lvl w:ilvl="3" w:tplc="DBC0F0CC">
      <w:start w:val="1"/>
      <w:numFmt w:val="bullet"/>
      <w:lvlText w:val=""/>
      <w:lvlJc w:val="left"/>
      <w:pPr>
        <w:ind w:left="2880" w:hanging="360"/>
      </w:pPr>
      <w:rPr>
        <w:rFonts w:ascii="Symbol" w:hAnsi="Symbol" w:hint="default"/>
      </w:rPr>
    </w:lvl>
    <w:lvl w:ilvl="4" w:tplc="4FC23F26">
      <w:start w:val="1"/>
      <w:numFmt w:val="bullet"/>
      <w:lvlText w:val="o"/>
      <w:lvlJc w:val="left"/>
      <w:pPr>
        <w:ind w:left="3600" w:hanging="360"/>
      </w:pPr>
      <w:rPr>
        <w:rFonts w:ascii="Courier New" w:hAnsi="Courier New" w:hint="default"/>
      </w:rPr>
    </w:lvl>
    <w:lvl w:ilvl="5" w:tplc="0B506E0A">
      <w:start w:val="1"/>
      <w:numFmt w:val="bullet"/>
      <w:lvlText w:val=""/>
      <w:lvlJc w:val="left"/>
      <w:pPr>
        <w:ind w:left="4320" w:hanging="360"/>
      </w:pPr>
      <w:rPr>
        <w:rFonts w:ascii="Wingdings" w:hAnsi="Wingdings" w:hint="default"/>
      </w:rPr>
    </w:lvl>
    <w:lvl w:ilvl="6" w:tplc="D4D0BEB2">
      <w:start w:val="1"/>
      <w:numFmt w:val="bullet"/>
      <w:lvlText w:val=""/>
      <w:lvlJc w:val="left"/>
      <w:pPr>
        <w:ind w:left="5040" w:hanging="360"/>
      </w:pPr>
      <w:rPr>
        <w:rFonts w:ascii="Symbol" w:hAnsi="Symbol" w:hint="default"/>
      </w:rPr>
    </w:lvl>
    <w:lvl w:ilvl="7" w:tplc="58203FEE">
      <w:start w:val="1"/>
      <w:numFmt w:val="bullet"/>
      <w:lvlText w:val="o"/>
      <w:lvlJc w:val="left"/>
      <w:pPr>
        <w:ind w:left="5760" w:hanging="360"/>
      </w:pPr>
      <w:rPr>
        <w:rFonts w:ascii="Courier New" w:hAnsi="Courier New" w:hint="default"/>
      </w:rPr>
    </w:lvl>
    <w:lvl w:ilvl="8" w:tplc="EF624554">
      <w:start w:val="1"/>
      <w:numFmt w:val="bullet"/>
      <w:lvlText w:val=""/>
      <w:lvlJc w:val="left"/>
      <w:pPr>
        <w:ind w:left="6480" w:hanging="360"/>
      </w:pPr>
      <w:rPr>
        <w:rFonts w:ascii="Wingdings" w:hAnsi="Wingdings" w:hint="default"/>
      </w:rPr>
    </w:lvl>
  </w:abstractNum>
  <w:abstractNum w:abstractNumId="11" w15:restartNumberingAfterBreak="0">
    <w:nsid w:val="22A79576"/>
    <w:multiLevelType w:val="hybridMultilevel"/>
    <w:tmpl w:val="A614F8EC"/>
    <w:lvl w:ilvl="0" w:tplc="20B4FA3E">
      <w:start w:val="1"/>
      <w:numFmt w:val="bullet"/>
      <w:lvlText w:val=""/>
      <w:lvlJc w:val="left"/>
      <w:pPr>
        <w:ind w:left="720" w:hanging="360"/>
      </w:pPr>
      <w:rPr>
        <w:rFonts w:ascii="Symbol" w:hAnsi="Symbol" w:hint="default"/>
      </w:rPr>
    </w:lvl>
    <w:lvl w:ilvl="1" w:tplc="B18E1D9C">
      <w:start w:val="1"/>
      <w:numFmt w:val="bullet"/>
      <w:lvlText w:val=""/>
      <w:lvlJc w:val="left"/>
      <w:pPr>
        <w:ind w:left="1440" w:hanging="360"/>
      </w:pPr>
      <w:rPr>
        <w:rFonts w:ascii="Symbol" w:hAnsi="Symbol" w:hint="default"/>
      </w:rPr>
    </w:lvl>
    <w:lvl w:ilvl="2" w:tplc="709466C8">
      <w:start w:val="1"/>
      <w:numFmt w:val="bullet"/>
      <w:lvlText w:val=""/>
      <w:lvlJc w:val="left"/>
      <w:pPr>
        <w:ind w:left="2160" w:hanging="360"/>
      </w:pPr>
      <w:rPr>
        <w:rFonts w:ascii="Wingdings" w:hAnsi="Wingdings" w:hint="default"/>
      </w:rPr>
    </w:lvl>
    <w:lvl w:ilvl="3" w:tplc="5BAE8C64">
      <w:start w:val="1"/>
      <w:numFmt w:val="bullet"/>
      <w:lvlText w:val=""/>
      <w:lvlJc w:val="left"/>
      <w:pPr>
        <w:ind w:left="2880" w:hanging="360"/>
      </w:pPr>
      <w:rPr>
        <w:rFonts w:ascii="Symbol" w:hAnsi="Symbol" w:hint="default"/>
      </w:rPr>
    </w:lvl>
    <w:lvl w:ilvl="4" w:tplc="7436D864">
      <w:start w:val="1"/>
      <w:numFmt w:val="bullet"/>
      <w:lvlText w:val="o"/>
      <w:lvlJc w:val="left"/>
      <w:pPr>
        <w:ind w:left="3600" w:hanging="360"/>
      </w:pPr>
      <w:rPr>
        <w:rFonts w:ascii="Courier New" w:hAnsi="Courier New" w:hint="default"/>
      </w:rPr>
    </w:lvl>
    <w:lvl w:ilvl="5" w:tplc="038207E4">
      <w:start w:val="1"/>
      <w:numFmt w:val="bullet"/>
      <w:lvlText w:val=""/>
      <w:lvlJc w:val="left"/>
      <w:pPr>
        <w:ind w:left="4320" w:hanging="360"/>
      </w:pPr>
      <w:rPr>
        <w:rFonts w:ascii="Wingdings" w:hAnsi="Wingdings" w:hint="default"/>
      </w:rPr>
    </w:lvl>
    <w:lvl w:ilvl="6" w:tplc="FFD2C1F6">
      <w:start w:val="1"/>
      <w:numFmt w:val="bullet"/>
      <w:lvlText w:val=""/>
      <w:lvlJc w:val="left"/>
      <w:pPr>
        <w:ind w:left="5040" w:hanging="360"/>
      </w:pPr>
      <w:rPr>
        <w:rFonts w:ascii="Symbol" w:hAnsi="Symbol" w:hint="default"/>
      </w:rPr>
    </w:lvl>
    <w:lvl w:ilvl="7" w:tplc="9CBA277A">
      <w:start w:val="1"/>
      <w:numFmt w:val="bullet"/>
      <w:lvlText w:val="o"/>
      <w:lvlJc w:val="left"/>
      <w:pPr>
        <w:ind w:left="5760" w:hanging="360"/>
      </w:pPr>
      <w:rPr>
        <w:rFonts w:ascii="Courier New" w:hAnsi="Courier New" w:hint="default"/>
      </w:rPr>
    </w:lvl>
    <w:lvl w:ilvl="8" w:tplc="F2B8443E">
      <w:start w:val="1"/>
      <w:numFmt w:val="bullet"/>
      <w:lvlText w:val=""/>
      <w:lvlJc w:val="left"/>
      <w:pPr>
        <w:ind w:left="6480" w:hanging="360"/>
      </w:pPr>
      <w:rPr>
        <w:rFonts w:ascii="Wingdings" w:hAnsi="Wingdings" w:hint="default"/>
      </w:rPr>
    </w:lvl>
  </w:abstractNum>
  <w:abstractNum w:abstractNumId="12" w15:restartNumberingAfterBreak="0">
    <w:nsid w:val="29FB4F61"/>
    <w:multiLevelType w:val="hybridMultilevel"/>
    <w:tmpl w:val="5958FA26"/>
    <w:lvl w:ilvl="0" w:tplc="B2168D9C">
      <w:start w:val="1"/>
      <w:numFmt w:val="decimal"/>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5BDC6A0"/>
    <w:multiLevelType w:val="hybridMultilevel"/>
    <w:tmpl w:val="66DEBD78"/>
    <w:lvl w:ilvl="0" w:tplc="ADAE8E70">
      <w:start w:val="2"/>
      <w:numFmt w:val="decimal"/>
      <w:lvlText w:val="%1."/>
      <w:lvlJc w:val="left"/>
      <w:pPr>
        <w:ind w:left="720" w:hanging="360"/>
      </w:pPr>
      <w:rPr>
        <w:rFonts w:ascii="Times New Roman" w:hAnsi="Times New Roman" w:hint="default"/>
      </w:rPr>
    </w:lvl>
    <w:lvl w:ilvl="1" w:tplc="07442C4C">
      <w:start w:val="1"/>
      <w:numFmt w:val="lowerLetter"/>
      <w:lvlText w:val="%2."/>
      <w:lvlJc w:val="left"/>
      <w:pPr>
        <w:ind w:left="1440" w:hanging="360"/>
      </w:pPr>
    </w:lvl>
    <w:lvl w:ilvl="2" w:tplc="B55C3D1A">
      <w:start w:val="1"/>
      <w:numFmt w:val="lowerRoman"/>
      <w:lvlText w:val="%3."/>
      <w:lvlJc w:val="right"/>
      <w:pPr>
        <w:ind w:left="2160" w:hanging="180"/>
      </w:pPr>
    </w:lvl>
    <w:lvl w:ilvl="3" w:tplc="78967FE4">
      <w:start w:val="1"/>
      <w:numFmt w:val="decimal"/>
      <w:lvlText w:val="%4."/>
      <w:lvlJc w:val="left"/>
      <w:pPr>
        <w:ind w:left="2880" w:hanging="360"/>
      </w:pPr>
    </w:lvl>
    <w:lvl w:ilvl="4" w:tplc="DB4EFFB4">
      <w:start w:val="1"/>
      <w:numFmt w:val="lowerLetter"/>
      <w:lvlText w:val="%5."/>
      <w:lvlJc w:val="left"/>
      <w:pPr>
        <w:ind w:left="3600" w:hanging="360"/>
      </w:pPr>
    </w:lvl>
    <w:lvl w:ilvl="5" w:tplc="39BC6DBE">
      <w:start w:val="1"/>
      <w:numFmt w:val="lowerRoman"/>
      <w:lvlText w:val="%6."/>
      <w:lvlJc w:val="right"/>
      <w:pPr>
        <w:ind w:left="4320" w:hanging="180"/>
      </w:pPr>
    </w:lvl>
    <w:lvl w:ilvl="6" w:tplc="796CBE56">
      <w:start w:val="1"/>
      <w:numFmt w:val="decimal"/>
      <w:lvlText w:val="%7."/>
      <w:lvlJc w:val="left"/>
      <w:pPr>
        <w:ind w:left="5040" w:hanging="360"/>
      </w:pPr>
    </w:lvl>
    <w:lvl w:ilvl="7" w:tplc="8F2E3C60">
      <w:start w:val="1"/>
      <w:numFmt w:val="lowerLetter"/>
      <w:lvlText w:val="%8."/>
      <w:lvlJc w:val="left"/>
      <w:pPr>
        <w:ind w:left="5760" w:hanging="360"/>
      </w:pPr>
    </w:lvl>
    <w:lvl w:ilvl="8" w:tplc="A3AEE1C0">
      <w:start w:val="1"/>
      <w:numFmt w:val="lowerRoman"/>
      <w:lvlText w:val="%9."/>
      <w:lvlJc w:val="right"/>
      <w:pPr>
        <w:ind w:left="6480" w:hanging="180"/>
      </w:pPr>
    </w:lvl>
  </w:abstractNum>
  <w:abstractNum w:abstractNumId="14" w15:restartNumberingAfterBreak="0">
    <w:nsid w:val="402A9833"/>
    <w:multiLevelType w:val="multilevel"/>
    <w:tmpl w:val="DAA46E26"/>
    <w:lvl w:ilvl="0">
      <w:start w:val="1"/>
      <w:numFmt w:val="bullet"/>
      <w:lvlText w:val="■"/>
      <w:lvlJc w:val="left"/>
      <w:pPr>
        <w:ind w:left="720" w:hanging="360"/>
      </w:pPr>
      <w:rPr>
        <w:color w:val="4EDCC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2FEB42"/>
    <w:multiLevelType w:val="hybridMultilevel"/>
    <w:tmpl w:val="BCBE5BC0"/>
    <w:lvl w:ilvl="0" w:tplc="4F0A964A">
      <w:start w:val="1"/>
      <w:numFmt w:val="decimal"/>
      <w:lvlText w:val="%1."/>
      <w:lvlJc w:val="left"/>
      <w:pPr>
        <w:ind w:left="720" w:hanging="360"/>
      </w:pPr>
    </w:lvl>
    <w:lvl w:ilvl="1" w:tplc="0C44D542">
      <w:start w:val="1"/>
      <w:numFmt w:val="lowerLetter"/>
      <w:lvlText w:val="%2."/>
      <w:lvlJc w:val="left"/>
      <w:pPr>
        <w:ind w:left="1440" w:hanging="360"/>
      </w:pPr>
    </w:lvl>
    <w:lvl w:ilvl="2" w:tplc="DD549A14">
      <w:start w:val="1"/>
      <w:numFmt w:val="lowerRoman"/>
      <w:lvlText w:val="%3."/>
      <w:lvlJc w:val="right"/>
      <w:pPr>
        <w:ind w:left="2160" w:hanging="180"/>
      </w:pPr>
    </w:lvl>
    <w:lvl w:ilvl="3" w:tplc="6220E1F2">
      <w:start w:val="1"/>
      <w:numFmt w:val="decimal"/>
      <w:lvlText w:val="%4."/>
      <w:lvlJc w:val="left"/>
      <w:pPr>
        <w:ind w:left="2880" w:hanging="360"/>
      </w:pPr>
    </w:lvl>
    <w:lvl w:ilvl="4" w:tplc="C2D2695C">
      <w:start w:val="1"/>
      <w:numFmt w:val="lowerLetter"/>
      <w:lvlText w:val="%5."/>
      <w:lvlJc w:val="left"/>
      <w:pPr>
        <w:ind w:left="3600" w:hanging="360"/>
      </w:pPr>
    </w:lvl>
    <w:lvl w:ilvl="5" w:tplc="81C29016">
      <w:start w:val="1"/>
      <w:numFmt w:val="lowerRoman"/>
      <w:lvlText w:val="%6."/>
      <w:lvlJc w:val="right"/>
      <w:pPr>
        <w:ind w:left="4320" w:hanging="180"/>
      </w:pPr>
    </w:lvl>
    <w:lvl w:ilvl="6" w:tplc="23B4FC30">
      <w:start w:val="1"/>
      <w:numFmt w:val="decimal"/>
      <w:lvlText w:val="%7."/>
      <w:lvlJc w:val="left"/>
      <w:pPr>
        <w:ind w:left="5040" w:hanging="360"/>
      </w:pPr>
    </w:lvl>
    <w:lvl w:ilvl="7" w:tplc="40764EA8">
      <w:start w:val="1"/>
      <w:numFmt w:val="lowerLetter"/>
      <w:lvlText w:val="%8."/>
      <w:lvlJc w:val="left"/>
      <w:pPr>
        <w:ind w:left="5760" w:hanging="360"/>
      </w:pPr>
    </w:lvl>
    <w:lvl w:ilvl="8" w:tplc="FE2EDF46">
      <w:start w:val="1"/>
      <w:numFmt w:val="lowerRoman"/>
      <w:lvlText w:val="%9."/>
      <w:lvlJc w:val="right"/>
      <w:pPr>
        <w:ind w:left="6480" w:hanging="180"/>
      </w:pPr>
    </w:lvl>
  </w:abstractNum>
  <w:abstractNum w:abstractNumId="16" w15:restartNumberingAfterBreak="0">
    <w:nsid w:val="495056EC"/>
    <w:multiLevelType w:val="hybridMultilevel"/>
    <w:tmpl w:val="18FE1FC8"/>
    <w:lvl w:ilvl="0" w:tplc="A4C2580E">
      <w:start w:val="1"/>
      <w:numFmt w:val="decimal"/>
      <w:lvlText w:val="%1."/>
      <w:lvlJc w:val="left"/>
      <w:pPr>
        <w:ind w:left="720" w:hanging="360"/>
      </w:pPr>
    </w:lvl>
    <w:lvl w:ilvl="1" w:tplc="7A06D6DC">
      <w:start w:val="1"/>
      <w:numFmt w:val="lowerLetter"/>
      <w:lvlText w:val="%2."/>
      <w:lvlJc w:val="left"/>
      <w:pPr>
        <w:ind w:left="1440" w:hanging="360"/>
      </w:pPr>
    </w:lvl>
    <w:lvl w:ilvl="2" w:tplc="3F2A9006">
      <w:start w:val="1"/>
      <w:numFmt w:val="lowerRoman"/>
      <w:lvlText w:val="%3."/>
      <w:lvlJc w:val="right"/>
      <w:pPr>
        <w:ind w:left="2160" w:hanging="180"/>
      </w:pPr>
    </w:lvl>
    <w:lvl w:ilvl="3" w:tplc="C9683E98">
      <w:start w:val="1"/>
      <w:numFmt w:val="decimal"/>
      <w:lvlText w:val="%4."/>
      <w:lvlJc w:val="left"/>
      <w:pPr>
        <w:ind w:left="2880" w:hanging="360"/>
      </w:pPr>
    </w:lvl>
    <w:lvl w:ilvl="4" w:tplc="A2702650">
      <w:start w:val="1"/>
      <w:numFmt w:val="lowerLetter"/>
      <w:lvlText w:val="%5."/>
      <w:lvlJc w:val="left"/>
      <w:pPr>
        <w:ind w:left="3600" w:hanging="360"/>
      </w:pPr>
    </w:lvl>
    <w:lvl w:ilvl="5" w:tplc="55E6C0EA">
      <w:start w:val="1"/>
      <w:numFmt w:val="lowerRoman"/>
      <w:lvlText w:val="%6."/>
      <w:lvlJc w:val="right"/>
      <w:pPr>
        <w:ind w:left="4320" w:hanging="180"/>
      </w:pPr>
    </w:lvl>
    <w:lvl w:ilvl="6" w:tplc="50EA73DA">
      <w:start w:val="1"/>
      <w:numFmt w:val="decimal"/>
      <w:lvlText w:val="%7."/>
      <w:lvlJc w:val="left"/>
      <w:pPr>
        <w:ind w:left="5040" w:hanging="360"/>
      </w:pPr>
    </w:lvl>
    <w:lvl w:ilvl="7" w:tplc="EA881ADA">
      <w:start w:val="1"/>
      <w:numFmt w:val="lowerLetter"/>
      <w:lvlText w:val="%8."/>
      <w:lvlJc w:val="left"/>
      <w:pPr>
        <w:ind w:left="5760" w:hanging="360"/>
      </w:pPr>
    </w:lvl>
    <w:lvl w:ilvl="8" w:tplc="93BABCBE">
      <w:start w:val="1"/>
      <w:numFmt w:val="lowerRoman"/>
      <w:lvlText w:val="%9."/>
      <w:lvlJc w:val="right"/>
      <w:pPr>
        <w:ind w:left="6480" w:hanging="180"/>
      </w:pPr>
    </w:lvl>
  </w:abstractNum>
  <w:abstractNum w:abstractNumId="17" w15:restartNumberingAfterBreak="0">
    <w:nsid w:val="5224FAF3"/>
    <w:multiLevelType w:val="multilevel"/>
    <w:tmpl w:val="47643B9C"/>
    <w:lvl w:ilvl="0">
      <w:start w:val="1"/>
      <w:numFmt w:val="decimal"/>
      <w:lvlText w:val="%1."/>
      <w:lvlJc w:val="left"/>
      <w:pPr>
        <w:ind w:left="720" w:hanging="360"/>
      </w:pPr>
      <w:rPr>
        <w:rFonts w:hint="default"/>
        <w:u w:val="none"/>
      </w:rPr>
    </w:lvl>
    <w:lvl w:ilvl="1">
      <w:start w:val="1"/>
      <w:numFmt w:val="decimal"/>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5E7C4CD7"/>
    <w:multiLevelType w:val="multilevel"/>
    <w:tmpl w:val="6AE8A6C4"/>
    <w:lvl w:ilvl="0">
      <w:start w:val="1"/>
      <w:numFmt w:val="bullet"/>
      <w:lvlText w:val="■"/>
      <w:lvlJc w:val="left"/>
      <w:pPr>
        <w:ind w:left="720" w:hanging="360"/>
      </w:pPr>
      <w:rPr>
        <w:color w:val="4EDCC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964FA7"/>
    <w:multiLevelType w:val="hybridMultilevel"/>
    <w:tmpl w:val="60B8C7D0"/>
    <w:lvl w:ilvl="0" w:tplc="B2168D9C">
      <w:start w:val="1"/>
      <w:numFmt w:val="decimal"/>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69A8970A"/>
    <w:multiLevelType w:val="hybridMultilevel"/>
    <w:tmpl w:val="ADF64AC0"/>
    <w:lvl w:ilvl="0" w:tplc="FFFFFFFF">
      <w:start w:val="1"/>
      <w:numFmt w:val="decimal"/>
      <w:lvlText w:val="%1."/>
      <w:lvlJc w:val="left"/>
      <w:pPr>
        <w:ind w:left="720" w:hanging="360"/>
      </w:pPr>
      <w:rPr>
        <w:rFonts w:ascii="Times New Roman" w:hAnsi="Times New Roman" w:hint="default"/>
      </w:rPr>
    </w:lvl>
    <w:lvl w:ilvl="1" w:tplc="895065EA">
      <w:start w:val="1"/>
      <w:numFmt w:val="lowerLetter"/>
      <w:lvlText w:val="%2."/>
      <w:lvlJc w:val="left"/>
      <w:pPr>
        <w:ind w:left="1440" w:hanging="360"/>
      </w:pPr>
    </w:lvl>
    <w:lvl w:ilvl="2" w:tplc="4128065E">
      <w:start w:val="1"/>
      <w:numFmt w:val="lowerRoman"/>
      <w:lvlText w:val="%3."/>
      <w:lvlJc w:val="right"/>
      <w:pPr>
        <w:ind w:left="2160" w:hanging="180"/>
      </w:pPr>
    </w:lvl>
    <w:lvl w:ilvl="3" w:tplc="A03E16C0">
      <w:start w:val="1"/>
      <w:numFmt w:val="decimal"/>
      <w:lvlText w:val="%4."/>
      <w:lvlJc w:val="left"/>
      <w:pPr>
        <w:ind w:left="2880" w:hanging="360"/>
      </w:pPr>
    </w:lvl>
    <w:lvl w:ilvl="4" w:tplc="120C94D6">
      <w:start w:val="1"/>
      <w:numFmt w:val="lowerLetter"/>
      <w:lvlText w:val="%5."/>
      <w:lvlJc w:val="left"/>
      <w:pPr>
        <w:ind w:left="3600" w:hanging="360"/>
      </w:pPr>
    </w:lvl>
    <w:lvl w:ilvl="5" w:tplc="6D085160">
      <w:start w:val="1"/>
      <w:numFmt w:val="lowerRoman"/>
      <w:lvlText w:val="%6."/>
      <w:lvlJc w:val="right"/>
      <w:pPr>
        <w:ind w:left="4320" w:hanging="180"/>
      </w:pPr>
    </w:lvl>
    <w:lvl w:ilvl="6" w:tplc="282A5C64">
      <w:start w:val="1"/>
      <w:numFmt w:val="decimal"/>
      <w:lvlText w:val="%7."/>
      <w:lvlJc w:val="left"/>
      <w:pPr>
        <w:ind w:left="5040" w:hanging="360"/>
      </w:pPr>
    </w:lvl>
    <w:lvl w:ilvl="7" w:tplc="C7D00716">
      <w:start w:val="1"/>
      <w:numFmt w:val="lowerLetter"/>
      <w:lvlText w:val="%8."/>
      <w:lvlJc w:val="left"/>
      <w:pPr>
        <w:ind w:left="5760" w:hanging="360"/>
      </w:pPr>
    </w:lvl>
    <w:lvl w:ilvl="8" w:tplc="320AF1E8">
      <w:start w:val="1"/>
      <w:numFmt w:val="lowerRoman"/>
      <w:lvlText w:val="%9."/>
      <w:lvlJc w:val="right"/>
      <w:pPr>
        <w:ind w:left="6480" w:hanging="180"/>
      </w:pPr>
    </w:lvl>
  </w:abstractNum>
  <w:abstractNum w:abstractNumId="21" w15:restartNumberingAfterBreak="0">
    <w:nsid w:val="6A78C124"/>
    <w:multiLevelType w:val="hybridMultilevel"/>
    <w:tmpl w:val="86328C48"/>
    <w:lvl w:ilvl="0" w:tplc="1B502BB6">
      <w:start w:val="1"/>
      <w:numFmt w:val="decimal"/>
      <w:lvlText w:val="%1."/>
      <w:lvlJc w:val="left"/>
      <w:pPr>
        <w:ind w:left="720" w:hanging="360"/>
      </w:pPr>
    </w:lvl>
    <w:lvl w:ilvl="1" w:tplc="45089342">
      <w:start w:val="1"/>
      <w:numFmt w:val="lowerLetter"/>
      <w:lvlText w:val="%2."/>
      <w:lvlJc w:val="left"/>
      <w:pPr>
        <w:ind w:left="1440" w:hanging="360"/>
      </w:pPr>
    </w:lvl>
    <w:lvl w:ilvl="2" w:tplc="B26442F8">
      <w:start w:val="1"/>
      <w:numFmt w:val="lowerRoman"/>
      <w:lvlText w:val="%3."/>
      <w:lvlJc w:val="right"/>
      <w:pPr>
        <w:ind w:left="2160" w:hanging="180"/>
      </w:pPr>
    </w:lvl>
    <w:lvl w:ilvl="3" w:tplc="8FCCF252">
      <w:start w:val="1"/>
      <w:numFmt w:val="decimal"/>
      <w:lvlText w:val="%4."/>
      <w:lvlJc w:val="left"/>
      <w:pPr>
        <w:ind w:left="2880" w:hanging="360"/>
      </w:pPr>
    </w:lvl>
    <w:lvl w:ilvl="4" w:tplc="FF0898EA">
      <w:start w:val="1"/>
      <w:numFmt w:val="lowerLetter"/>
      <w:lvlText w:val="%5."/>
      <w:lvlJc w:val="left"/>
      <w:pPr>
        <w:ind w:left="3600" w:hanging="360"/>
      </w:pPr>
    </w:lvl>
    <w:lvl w:ilvl="5" w:tplc="F75AD5DE">
      <w:start w:val="1"/>
      <w:numFmt w:val="lowerRoman"/>
      <w:lvlText w:val="%6."/>
      <w:lvlJc w:val="right"/>
      <w:pPr>
        <w:ind w:left="4320" w:hanging="180"/>
      </w:pPr>
    </w:lvl>
    <w:lvl w:ilvl="6" w:tplc="4D1EE40C">
      <w:start w:val="1"/>
      <w:numFmt w:val="decimal"/>
      <w:lvlText w:val="%7."/>
      <w:lvlJc w:val="left"/>
      <w:pPr>
        <w:ind w:left="5040" w:hanging="360"/>
      </w:pPr>
    </w:lvl>
    <w:lvl w:ilvl="7" w:tplc="2196D2F8">
      <w:start w:val="1"/>
      <w:numFmt w:val="lowerLetter"/>
      <w:lvlText w:val="%8."/>
      <w:lvlJc w:val="left"/>
      <w:pPr>
        <w:ind w:left="5760" w:hanging="360"/>
      </w:pPr>
    </w:lvl>
    <w:lvl w:ilvl="8" w:tplc="084CC1B6">
      <w:start w:val="1"/>
      <w:numFmt w:val="lowerRoman"/>
      <w:lvlText w:val="%9."/>
      <w:lvlJc w:val="right"/>
      <w:pPr>
        <w:ind w:left="6480" w:hanging="180"/>
      </w:pPr>
    </w:lvl>
  </w:abstractNum>
  <w:abstractNum w:abstractNumId="22" w15:restartNumberingAfterBreak="0">
    <w:nsid w:val="6C411336"/>
    <w:multiLevelType w:val="multilevel"/>
    <w:tmpl w:val="D1A6748A"/>
    <w:lvl w:ilvl="0">
      <w:start w:val="1"/>
      <w:numFmt w:val="bullet"/>
      <w:lvlText w:val="■"/>
      <w:lvlJc w:val="left"/>
      <w:pPr>
        <w:ind w:left="720" w:hanging="360"/>
      </w:pPr>
      <w:rPr>
        <w:color w:val="4EDCCA"/>
        <w:u w:val="none"/>
      </w:rPr>
    </w:lvl>
    <w:lvl w:ilvl="1">
      <w:start w:val="1"/>
      <w:numFmt w:val="bullet"/>
      <w:lvlText w:val="●"/>
      <w:lvlJc w:val="left"/>
      <w:pPr>
        <w:ind w:left="1440" w:hanging="360"/>
      </w:pPr>
      <w:rPr>
        <w:color w:val="4EDCCA"/>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03AA39"/>
    <w:multiLevelType w:val="hybridMultilevel"/>
    <w:tmpl w:val="BB60E1B4"/>
    <w:lvl w:ilvl="0" w:tplc="71CE697C">
      <w:start w:val="1"/>
      <w:numFmt w:val="bullet"/>
      <w:lvlText w:val=""/>
      <w:lvlJc w:val="left"/>
      <w:pPr>
        <w:ind w:left="720" w:hanging="360"/>
      </w:pPr>
      <w:rPr>
        <w:rFonts w:ascii="Symbol" w:hAnsi="Symbol" w:hint="default"/>
      </w:rPr>
    </w:lvl>
    <w:lvl w:ilvl="1" w:tplc="460824EE">
      <w:start w:val="1"/>
      <w:numFmt w:val="bullet"/>
      <w:lvlText w:val="o"/>
      <w:lvlJc w:val="left"/>
      <w:pPr>
        <w:ind w:left="1440" w:hanging="360"/>
      </w:pPr>
      <w:rPr>
        <w:rFonts w:ascii="Courier New" w:hAnsi="Courier New" w:hint="default"/>
      </w:rPr>
    </w:lvl>
    <w:lvl w:ilvl="2" w:tplc="2402A790">
      <w:start w:val="1"/>
      <w:numFmt w:val="bullet"/>
      <w:lvlText w:val=""/>
      <w:lvlJc w:val="left"/>
      <w:pPr>
        <w:ind w:left="2160" w:hanging="360"/>
      </w:pPr>
      <w:rPr>
        <w:rFonts w:ascii="Wingdings" w:hAnsi="Wingdings" w:hint="default"/>
      </w:rPr>
    </w:lvl>
    <w:lvl w:ilvl="3" w:tplc="F35CA266">
      <w:start w:val="1"/>
      <w:numFmt w:val="bullet"/>
      <w:lvlText w:val=""/>
      <w:lvlJc w:val="left"/>
      <w:pPr>
        <w:ind w:left="2880" w:hanging="360"/>
      </w:pPr>
      <w:rPr>
        <w:rFonts w:ascii="Symbol" w:hAnsi="Symbol" w:hint="default"/>
      </w:rPr>
    </w:lvl>
    <w:lvl w:ilvl="4" w:tplc="9E3C14F8">
      <w:start w:val="1"/>
      <w:numFmt w:val="bullet"/>
      <w:lvlText w:val="o"/>
      <w:lvlJc w:val="left"/>
      <w:pPr>
        <w:ind w:left="3600" w:hanging="360"/>
      </w:pPr>
      <w:rPr>
        <w:rFonts w:ascii="Courier New" w:hAnsi="Courier New" w:hint="default"/>
      </w:rPr>
    </w:lvl>
    <w:lvl w:ilvl="5" w:tplc="BE900D0E">
      <w:start w:val="1"/>
      <w:numFmt w:val="bullet"/>
      <w:lvlText w:val=""/>
      <w:lvlJc w:val="left"/>
      <w:pPr>
        <w:ind w:left="4320" w:hanging="360"/>
      </w:pPr>
      <w:rPr>
        <w:rFonts w:ascii="Wingdings" w:hAnsi="Wingdings" w:hint="default"/>
      </w:rPr>
    </w:lvl>
    <w:lvl w:ilvl="6" w:tplc="2FA8A9DC">
      <w:start w:val="1"/>
      <w:numFmt w:val="bullet"/>
      <w:lvlText w:val=""/>
      <w:lvlJc w:val="left"/>
      <w:pPr>
        <w:ind w:left="5040" w:hanging="360"/>
      </w:pPr>
      <w:rPr>
        <w:rFonts w:ascii="Symbol" w:hAnsi="Symbol" w:hint="default"/>
      </w:rPr>
    </w:lvl>
    <w:lvl w:ilvl="7" w:tplc="DD80FA1E">
      <w:start w:val="1"/>
      <w:numFmt w:val="bullet"/>
      <w:lvlText w:val="o"/>
      <w:lvlJc w:val="left"/>
      <w:pPr>
        <w:ind w:left="5760" w:hanging="360"/>
      </w:pPr>
      <w:rPr>
        <w:rFonts w:ascii="Courier New" w:hAnsi="Courier New" w:hint="default"/>
      </w:rPr>
    </w:lvl>
    <w:lvl w:ilvl="8" w:tplc="D20A5820">
      <w:start w:val="1"/>
      <w:numFmt w:val="bullet"/>
      <w:lvlText w:val=""/>
      <w:lvlJc w:val="left"/>
      <w:pPr>
        <w:ind w:left="6480" w:hanging="360"/>
      </w:pPr>
      <w:rPr>
        <w:rFonts w:ascii="Wingdings" w:hAnsi="Wingdings" w:hint="default"/>
      </w:rPr>
    </w:lvl>
  </w:abstractNum>
  <w:abstractNum w:abstractNumId="24" w15:restartNumberingAfterBreak="0">
    <w:nsid w:val="70EF0785"/>
    <w:multiLevelType w:val="hybridMultilevel"/>
    <w:tmpl w:val="6F42C080"/>
    <w:lvl w:ilvl="0" w:tplc="7F36BF14">
      <w:start w:val="1"/>
      <w:numFmt w:val="decimal"/>
      <w:lvlText w:val="%1."/>
      <w:lvlJc w:val="left"/>
      <w:pPr>
        <w:ind w:left="720" w:hanging="360"/>
      </w:pPr>
      <w:rPr>
        <w:rFonts w:ascii="Times New Roman" w:hAnsi="Times New Roman" w:hint="default"/>
      </w:rPr>
    </w:lvl>
    <w:lvl w:ilvl="1" w:tplc="0BEE11D2">
      <w:start w:val="1"/>
      <w:numFmt w:val="lowerLetter"/>
      <w:lvlText w:val="%2."/>
      <w:lvlJc w:val="left"/>
      <w:pPr>
        <w:ind w:left="1440" w:hanging="360"/>
      </w:pPr>
    </w:lvl>
    <w:lvl w:ilvl="2" w:tplc="2CAC2532">
      <w:start w:val="1"/>
      <w:numFmt w:val="lowerRoman"/>
      <w:lvlText w:val="%3."/>
      <w:lvlJc w:val="right"/>
      <w:pPr>
        <w:ind w:left="2160" w:hanging="180"/>
      </w:pPr>
    </w:lvl>
    <w:lvl w:ilvl="3" w:tplc="539ABEB2">
      <w:start w:val="1"/>
      <w:numFmt w:val="decimal"/>
      <w:lvlText w:val="%4."/>
      <w:lvlJc w:val="left"/>
      <w:pPr>
        <w:ind w:left="2880" w:hanging="360"/>
      </w:pPr>
    </w:lvl>
    <w:lvl w:ilvl="4" w:tplc="348C575E">
      <w:start w:val="1"/>
      <w:numFmt w:val="lowerLetter"/>
      <w:lvlText w:val="%5."/>
      <w:lvlJc w:val="left"/>
      <w:pPr>
        <w:ind w:left="3600" w:hanging="360"/>
      </w:pPr>
    </w:lvl>
    <w:lvl w:ilvl="5" w:tplc="1E0E7228">
      <w:start w:val="1"/>
      <w:numFmt w:val="lowerRoman"/>
      <w:lvlText w:val="%6."/>
      <w:lvlJc w:val="right"/>
      <w:pPr>
        <w:ind w:left="4320" w:hanging="180"/>
      </w:pPr>
    </w:lvl>
    <w:lvl w:ilvl="6" w:tplc="E27428BE">
      <w:start w:val="1"/>
      <w:numFmt w:val="decimal"/>
      <w:lvlText w:val="%7."/>
      <w:lvlJc w:val="left"/>
      <w:pPr>
        <w:ind w:left="5040" w:hanging="360"/>
      </w:pPr>
    </w:lvl>
    <w:lvl w:ilvl="7" w:tplc="76EE1736">
      <w:start w:val="1"/>
      <w:numFmt w:val="lowerLetter"/>
      <w:lvlText w:val="%8."/>
      <w:lvlJc w:val="left"/>
      <w:pPr>
        <w:ind w:left="5760" w:hanging="360"/>
      </w:pPr>
    </w:lvl>
    <w:lvl w:ilvl="8" w:tplc="C88A0B0E">
      <w:start w:val="1"/>
      <w:numFmt w:val="lowerRoman"/>
      <w:lvlText w:val="%9."/>
      <w:lvlJc w:val="right"/>
      <w:pPr>
        <w:ind w:left="6480" w:hanging="180"/>
      </w:pPr>
    </w:lvl>
  </w:abstractNum>
  <w:abstractNum w:abstractNumId="25" w15:restartNumberingAfterBreak="0">
    <w:nsid w:val="71A75A9C"/>
    <w:multiLevelType w:val="hybridMultilevel"/>
    <w:tmpl w:val="B2DE66F6"/>
    <w:lvl w:ilvl="0" w:tplc="04140001">
      <w:start w:val="1"/>
      <w:numFmt w:val="bullet"/>
      <w:lvlText w:val=""/>
      <w:lvlJc w:val="left"/>
      <w:pPr>
        <w:ind w:left="1091" w:hanging="360"/>
      </w:pPr>
      <w:rPr>
        <w:rFonts w:ascii="Symbol" w:hAnsi="Symbol" w:hint="default"/>
      </w:rPr>
    </w:lvl>
    <w:lvl w:ilvl="1" w:tplc="04140003" w:tentative="1">
      <w:start w:val="1"/>
      <w:numFmt w:val="bullet"/>
      <w:lvlText w:val="o"/>
      <w:lvlJc w:val="left"/>
      <w:pPr>
        <w:ind w:left="1811" w:hanging="360"/>
      </w:pPr>
      <w:rPr>
        <w:rFonts w:ascii="Courier New" w:hAnsi="Courier New" w:cs="Courier New" w:hint="default"/>
      </w:rPr>
    </w:lvl>
    <w:lvl w:ilvl="2" w:tplc="04140005" w:tentative="1">
      <w:start w:val="1"/>
      <w:numFmt w:val="bullet"/>
      <w:lvlText w:val=""/>
      <w:lvlJc w:val="left"/>
      <w:pPr>
        <w:ind w:left="2531" w:hanging="360"/>
      </w:pPr>
      <w:rPr>
        <w:rFonts w:ascii="Wingdings" w:hAnsi="Wingdings" w:hint="default"/>
      </w:rPr>
    </w:lvl>
    <w:lvl w:ilvl="3" w:tplc="04140001" w:tentative="1">
      <w:start w:val="1"/>
      <w:numFmt w:val="bullet"/>
      <w:lvlText w:val=""/>
      <w:lvlJc w:val="left"/>
      <w:pPr>
        <w:ind w:left="3251" w:hanging="360"/>
      </w:pPr>
      <w:rPr>
        <w:rFonts w:ascii="Symbol" w:hAnsi="Symbol" w:hint="default"/>
      </w:rPr>
    </w:lvl>
    <w:lvl w:ilvl="4" w:tplc="04140003" w:tentative="1">
      <w:start w:val="1"/>
      <w:numFmt w:val="bullet"/>
      <w:lvlText w:val="o"/>
      <w:lvlJc w:val="left"/>
      <w:pPr>
        <w:ind w:left="3971" w:hanging="360"/>
      </w:pPr>
      <w:rPr>
        <w:rFonts w:ascii="Courier New" w:hAnsi="Courier New" w:cs="Courier New" w:hint="default"/>
      </w:rPr>
    </w:lvl>
    <w:lvl w:ilvl="5" w:tplc="04140005" w:tentative="1">
      <w:start w:val="1"/>
      <w:numFmt w:val="bullet"/>
      <w:lvlText w:val=""/>
      <w:lvlJc w:val="left"/>
      <w:pPr>
        <w:ind w:left="4691" w:hanging="360"/>
      </w:pPr>
      <w:rPr>
        <w:rFonts w:ascii="Wingdings" w:hAnsi="Wingdings" w:hint="default"/>
      </w:rPr>
    </w:lvl>
    <w:lvl w:ilvl="6" w:tplc="04140001" w:tentative="1">
      <w:start w:val="1"/>
      <w:numFmt w:val="bullet"/>
      <w:lvlText w:val=""/>
      <w:lvlJc w:val="left"/>
      <w:pPr>
        <w:ind w:left="5411" w:hanging="360"/>
      </w:pPr>
      <w:rPr>
        <w:rFonts w:ascii="Symbol" w:hAnsi="Symbol" w:hint="default"/>
      </w:rPr>
    </w:lvl>
    <w:lvl w:ilvl="7" w:tplc="04140003" w:tentative="1">
      <w:start w:val="1"/>
      <w:numFmt w:val="bullet"/>
      <w:lvlText w:val="o"/>
      <w:lvlJc w:val="left"/>
      <w:pPr>
        <w:ind w:left="6131" w:hanging="360"/>
      </w:pPr>
      <w:rPr>
        <w:rFonts w:ascii="Courier New" w:hAnsi="Courier New" w:cs="Courier New" w:hint="default"/>
      </w:rPr>
    </w:lvl>
    <w:lvl w:ilvl="8" w:tplc="04140005" w:tentative="1">
      <w:start w:val="1"/>
      <w:numFmt w:val="bullet"/>
      <w:lvlText w:val=""/>
      <w:lvlJc w:val="left"/>
      <w:pPr>
        <w:ind w:left="6851" w:hanging="360"/>
      </w:pPr>
      <w:rPr>
        <w:rFonts w:ascii="Wingdings" w:hAnsi="Wingdings" w:hint="default"/>
      </w:rPr>
    </w:lvl>
  </w:abstractNum>
  <w:abstractNum w:abstractNumId="26" w15:restartNumberingAfterBreak="0">
    <w:nsid w:val="7C50D83B"/>
    <w:multiLevelType w:val="hybridMultilevel"/>
    <w:tmpl w:val="15885E28"/>
    <w:lvl w:ilvl="0" w:tplc="85C8AB8A">
      <w:start w:val="1"/>
      <w:numFmt w:val="decimal"/>
      <w:lvlText w:val="%1."/>
      <w:lvlJc w:val="left"/>
      <w:pPr>
        <w:ind w:left="720" w:hanging="360"/>
      </w:pPr>
    </w:lvl>
    <w:lvl w:ilvl="1" w:tplc="56264DCA">
      <w:start w:val="1"/>
      <w:numFmt w:val="lowerLetter"/>
      <w:lvlText w:val="%2."/>
      <w:lvlJc w:val="left"/>
      <w:pPr>
        <w:ind w:left="1440" w:hanging="360"/>
      </w:pPr>
    </w:lvl>
    <w:lvl w:ilvl="2" w:tplc="A2B0D8EE">
      <w:start w:val="1"/>
      <w:numFmt w:val="lowerRoman"/>
      <w:lvlText w:val="%3."/>
      <w:lvlJc w:val="right"/>
      <w:pPr>
        <w:ind w:left="2160" w:hanging="180"/>
      </w:pPr>
    </w:lvl>
    <w:lvl w:ilvl="3" w:tplc="BF82544C">
      <w:start w:val="1"/>
      <w:numFmt w:val="decimal"/>
      <w:lvlText w:val="%4."/>
      <w:lvlJc w:val="left"/>
      <w:pPr>
        <w:ind w:left="2880" w:hanging="360"/>
      </w:pPr>
    </w:lvl>
    <w:lvl w:ilvl="4" w:tplc="72C09F66">
      <w:start w:val="1"/>
      <w:numFmt w:val="lowerLetter"/>
      <w:lvlText w:val="%5."/>
      <w:lvlJc w:val="left"/>
      <w:pPr>
        <w:ind w:left="3600" w:hanging="360"/>
      </w:pPr>
    </w:lvl>
    <w:lvl w:ilvl="5" w:tplc="8DA80DE4">
      <w:start w:val="1"/>
      <w:numFmt w:val="lowerRoman"/>
      <w:lvlText w:val="%6."/>
      <w:lvlJc w:val="right"/>
      <w:pPr>
        <w:ind w:left="4320" w:hanging="180"/>
      </w:pPr>
    </w:lvl>
    <w:lvl w:ilvl="6" w:tplc="5FBE7160">
      <w:start w:val="1"/>
      <w:numFmt w:val="decimal"/>
      <w:lvlText w:val="%7."/>
      <w:lvlJc w:val="left"/>
      <w:pPr>
        <w:ind w:left="5040" w:hanging="360"/>
      </w:pPr>
    </w:lvl>
    <w:lvl w:ilvl="7" w:tplc="0B4E0612">
      <w:start w:val="1"/>
      <w:numFmt w:val="lowerLetter"/>
      <w:lvlText w:val="%8."/>
      <w:lvlJc w:val="left"/>
      <w:pPr>
        <w:ind w:left="5760" w:hanging="360"/>
      </w:pPr>
    </w:lvl>
    <w:lvl w:ilvl="8" w:tplc="1DE40DC8">
      <w:start w:val="1"/>
      <w:numFmt w:val="lowerRoman"/>
      <w:lvlText w:val="%9."/>
      <w:lvlJc w:val="right"/>
      <w:pPr>
        <w:ind w:left="6480" w:hanging="180"/>
      </w:pPr>
    </w:lvl>
  </w:abstractNum>
  <w:abstractNum w:abstractNumId="27" w15:restartNumberingAfterBreak="0">
    <w:nsid w:val="7C7A8F16"/>
    <w:multiLevelType w:val="hybridMultilevel"/>
    <w:tmpl w:val="22C0A216"/>
    <w:lvl w:ilvl="0" w:tplc="CFCA3804">
      <w:start w:val="1"/>
      <w:numFmt w:val="decimal"/>
      <w:lvlText w:val="%1."/>
      <w:lvlJc w:val="left"/>
      <w:pPr>
        <w:ind w:left="720" w:hanging="360"/>
      </w:pPr>
      <w:rPr>
        <w:rFonts w:ascii="Times New Roman" w:hAnsi="Times New Roman" w:hint="default"/>
      </w:rPr>
    </w:lvl>
    <w:lvl w:ilvl="1" w:tplc="82F80E06">
      <w:start w:val="1"/>
      <w:numFmt w:val="lowerLetter"/>
      <w:lvlText w:val="%2."/>
      <w:lvlJc w:val="left"/>
      <w:pPr>
        <w:ind w:left="1440" w:hanging="360"/>
      </w:pPr>
    </w:lvl>
    <w:lvl w:ilvl="2" w:tplc="63122EF2">
      <w:start w:val="1"/>
      <w:numFmt w:val="lowerRoman"/>
      <w:lvlText w:val="%3."/>
      <w:lvlJc w:val="right"/>
      <w:pPr>
        <w:ind w:left="2160" w:hanging="180"/>
      </w:pPr>
    </w:lvl>
    <w:lvl w:ilvl="3" w:tplc="42482080">
      <w:start w:val="1"/>
      <w:numFmt w:val="decimal"/>
      <w:lvlText w:val="%4."/>
      <w:lvlJc w:val="left"/>
      <w:pPr>
        <w:ind w:left="2880" w:hanging="360"/>
      </w:pPr>
    </w:lvl>
    <w:lvl w:ilvl="4" w:tplc="2168098A">
      <w:start w:val="1"/>
      <w:numFmt w:val="lowerLetter"/>
      <w:lvlText w:val="%5."/>
      <w:lvlJc w:val="left"/>
      <w:pPr>
        <w:ind w:left="3600" w:hanging="360"/>
      </w:pPr>
    </w:lvl>
    <w:lvl w:ilvl="5" w:tplc="35CAD8B8">
      <w:start w:val="1"/>
      <w:numFmt w:val="lowerRoman"/>
      <w:lvlText w:val="%6."/>
      <w:lvlJc w:val="right"/>
      <w:pPr>
        <w:ind w:left="4320" w:hanging="180"/>
      </w:pPr>
    </w:lvl>
    <w:lvl w:ilvl="6" w:tplc="CB46B5F6">
      <w:start w:val="1"/>
      <w:numFmt w:val="decimal"/>
      <w:lvlText w:val="%7."/>
      <w:lvlJc w:val="left"/>
      <w:pPr>
        <w:ind w:left="5040" w:hanging="360"/>
      </w:pPr>
    </w:lvl>
    <w:lvl w:ilvl="7" w:tplc="17742FE0">
      <w:start w:val="1"/>
      <w:numFmt w:val="lowerLetter"/>
      <w:lvlText w:val="%8."/>
      <w:lvlJc w:val="left"/>
      <w:pPr>
        <w:ind w:left="5760" w:hanging="360"/>
      </w:pPr>
    </w:lvl>
    <w:lvl w:ilvl="8" w:tplc="22965A74">
      <w:start w:val="1"/>
      <w:numFmt w:val="lowerRoman"/>
      <w:lvlText w:val="%9."/>
      <w:lvlJc w:val="right"/>
      <w:pPr>
        <w:ind w:left="6480" w:hanging="180"/>
      </w:pPr>
    </w:lvl>
  </w:abstractNum>
  <w:num w:numId="1" w16cid:durableId="1884831100">
    <w:abstractNumId w:val="16"/>
  </w:num>
  <w:num w:numId="2" w16cid:durableId="1288392792">
    <w:abstractNumId w:val="10"/>
  </w:num>
  <w:num w:numId="3" w16cid:durableId="1617637992">
    <w:abstractNumId w:val="11"/>
  </w:num>
  <w:num w:numId="4" w16cid:durableId="846555433">
    <w:abstractNumId w:val="23"/>
  </w:num>
  <w:num w:numId="5" w16cid:durableId="1349067163">
    <w:abstractNumId w:val="9"/>
  </w:num>
  <w:num w:numId="6" w16cid:durableId="1379161081">
    <w:abstractNumId w:val="21"/>
  </w:num>
  <w:num w:numId="7" w16cid:durableId="890842629">
    <w:abstractNumId w:val="26"/>
  </w:num>
  <w:num w:numId="8" w16cid:durableId="163010642">
    <w:abstractNumId w:val="15"/>
  </w:num>
  <w:num w:numId="9" w16cid:durableId="1199925892">
    <w:abstractNumId w:val="27"/>
  </w:num>
  <w:num w:numId="10" w16cid:durableId="846821676">
    <w:abstractNumId w:val="13"/>
  </w:num>
  <w:num w:numId="11" w16cid:durableId="787624050">
    <w:abstractNumId w:val="20"/>
  </w:num>
  <w:num w:numId="12" w16cid:durableId="651445856">
    <w:abstractNumId w:val="5"/>
  </w:num>
  <w:num w:numId="13" w16cid:durableId="2142074447">
    <w:abstractNumId w:val="0"/>
  </w:num>
  <w:num w:numId="14" w16cid:durableId="976837955">
    <w:abstractNumId w:val="6"/>
  </w:num>
  <w:num w:numId="15" w16cid:durableId="13507284">
    <w:abstractNumId w:val="7"/>
  </w:num>
  <w:num w:numId="16" w16cid:durableId="1768184990">
    <w:abstractNumId w:val="8"/>
  </w:num>
  <w:num w:numId="17" w16cid:durableId="1437486166">
    <w:abstractNumId w:val="24"/>
  </w:num>
  <w:num w:numId="18" w16cid:durableId="517277732">
    <w:abstractNumId w:val="17"/>
  </w:num>
  <w:num w:numId="19" w16cid:durableId="1913614900">
    <w:abstractNumId w:val="22"/>
  </w:num>
  <w:num w:numId="20" w16cid:durableId="1893152227">
    <w:abstractNumId w:val="18"/>
  </w:num>
  <w:num w:numId="21" w16cid:durableId="134105624">
    <w:abstractNumId w:val="14"/>
  </w:num>
  <w:num w:numId="22" w16cid:durableId="835072090">
    <w:abstractNumId w:val="3"/>
  </w:num>
  <w:num w:numId="23" w16cid:durableId="129128100">
    <w:abstractNumId w:val="19"/>
  </w:num>
  <w:num w:numId="24" w16cid:durableId="319382249">
    <w:abstractNumId w:val="12"/>
  </w:num>
  <w:num w:numId="25" w16cid:durableId="702248965">
    <w:abstractNumId w:val="2"/>
  </w:num>
  <w:num w:numId="26" w16cid:durableId="298460311">
    <w:abstractNumId w:val="25"/>
  </w:num>
  <w:num w:numId="27" w16cid:durableId="747653104">
    <w:abstractNumId w:val="1"/>
  </w:num>
  <w:num w:numId="28" w16cid:durableId="1938712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6FB72C"/>
    <w:rsid w:val="00060A74"/>
    <w:rsid w:val="00156295"/>
    <w:rsid w:val="001F4265"/>
    <w:rsid w:val="002836DD"/>
    <w:rsid w:val="004143C2"/>
    <w:rsid w:val="00430C77"/>
    <w:rsid w:val="00665350"/>
    <w:rsid w:val="007A17D2"/>
    <w:rsid w:val="00830991"/>
    <w:rsid w:val="00887C14"/>
    <w:rsid w:val="008B24AE"/>
    <w:rsid w:val="008E7F32"/>
    <w:rsid w:val="00981A53"/>
    <w:rsid w:val="00A2418D"/>
    <w:rsid w:val="00BA2553"/>
    <w:rsid w:val="00BE7188"/>
    <w:rsid w:val="00CD5A7B"/>
    <w:rsid w:val="00D74B23"/>
    <w:rsid w:val="00DE545E"/>
    <w:rsid w:val="00F03289"/>
    <w:rsid w:val="00F73F62"/>
    <w:rsid w:val="00FE3112"/>
    <w:rsid w:val="02386F7F"/>
    <w:rsid w:val="04F70EBE"/>
    <w:rsid w:val="0729C7C8"/>
    <w:rsid w:val="07F018D8"/>
    <w:rsid w:val="081B5AAD"/>
    <w:rsid w:val="0A15D39E"/>
    <w:rsid w:val="0A545699"/>
    <w:rsid w:val="0BFD38EB"/>
    <w:rsid w:val="0C6FB72C"/>
    <w:rsid w:val="0CCE5BFB"/>
    <w:rsid w:val="0D1336C4"/>
    <w:rsid w:val="0FD7C2B0"/>
    <w:rsid w:val="1027A61A"/>
    <w:rsid w:val="10D0AA0E"/>
    <w:rsid w:val="114DB974"/>
    <w:rsid w:val="11ED4237"/>
    <w:rsid w:val="120936B8"/>
    <w:rsid w:val="130C50E3"/>
    <w:rsid w:val="13EF2273"/>
    <w:rsid w:val="146C3809"/>
    <w:rsid w:val="1472C1F5"/>
    <w:rsid w:val="14FE2FE0"/>
    <w:rsid w:val="156E2638"/>
    <w:rsid w:val="15F97AB7"/>
    <w:rsid w:val="1821A965"/>
    <w:rsid w:val="1969253A"/>
    <w:rsid w:val="1A4234AE"/>
    <w:rsid w:val="1AA751F6"/>
    <w:rsid w:val="1C2ED524"/>
    <w:rsid w:val="1D9604B9"/>
    <w:rsid w:val="1E1AE63C"/>
    <w:rsid w:val="1E50B004"/>
    <w:rsid w:val="1ECD904A"/>
    <w:rsid w:val="1F917A3B"/>
    <w:rsid w:val="201609AF"/>
    <w:rsid w:val="21130C25"/>
    <w:rsid w:val="218B93A5"/>
    <w:rsid w:val="219C630A"/>
    <w:rsid w:val="222DD3CD"/>
    <w:rsid w:val="22910E92"/>
    <w:rsid w:val="2405463D"/>
    <w:rsid w:val="254E68B6"/>
    <w:rsid w:val="26AB058D"/>
    <w:rsid w:val="26EA3917"/>
    <w:rsid w:val="272E0116"/>
    <w:rsid w:val="27F507E3"/>
    <w:rsid w:val="294F49F0"/>
    <w:rsid w:val="2AE2782C"/>
    <w:rsid w:val="2B5B0C3A"/>
    <w:rsid w:val="2D597A9B"/>
    <w:rsid w:val="2DE6D980"/>
    <w:rsid w:val="2E5B46E9"/>
    <w:rsid w:val="2F755629"/>
    <w:rsid w:val="3121B047"/>
    <w:rsid w:val="3134A4CA"/>
    <w:rsid w:val="32611815"/>
    <w:rsid w:val="32D10CA3"/>
    <w:rsid w:val="36E57DA2"/>
    <w:rsid w:val="38772AD6"/>
    <w:rsid w:val="3B8E0BE4"/>
    <w:rsid w:val="3BD99F06"/>
    <w:rsid w:val="3C180A30"/>
    <w:rsid w:val="3CAE689A"/>
    <w:rsid w:val="3D1FD2FE"/>
    <w:rsid w:val="3E5AB90F"/>
    <w:rsid w:val="3E7F9C34"/>
    <w:rsid w:val="3F3B7566"/>
    <w:rsid w:val="3FADE51E"/>
    <w:rsid w:val="408EB6F1"/>
    <w:rsid w:val="40A6A7AF"/>
    <w:rsid w:val="4181D9BD"/>
    <w:rsid w:val="41C0998C"/>
    <w:rsid w:val="42D39943"/>
    <w:rsid w:val="42EA5F44"/>
    <w:rsid w:val="4359F8C4"/>
    <w:rsid w:val="4378458C"/>
    <w:rsid w:val="43E4B0EB"/>
    <w:rsid w:val="455D03EC"/>
    <w:rsid w:val="4715E933"/>
    <w:rsid w:val="471C51AD"/>
    <w:rsid w:val="4814A72C"/>
    <w:rsid w:val="48B19649"/>
    <w:rsid w:val="496AE0A6"/>
    <w:rsid w:val="4ACA14C5"/>
    <w:rsid w:val="4B2C3424"/>
    <w:rsid w:val="4D9CBF5B"/>
    <w:rsid w:val="4DD9A59B"/>
    <w:rsid w:val="4F98C58A"/>
    <w:rsid w:val="503B68C3"/>
    <w:rsid w:val="52225E97"/>
    <w:rsid w:val="529320F7"/>
    <w:rsid w:val="52E3D13F"/>
    <w:rsid w:val="5463CB2B"/>
    <w:rsid w:val="54822C49"/>
    <w:rsid w:val="56713FAC"/>
    <w:rsid w:val="56AFAAD6"/>
    <w:rsid w:val="56DAB41E"/>
    <w:rsid w:val="584B6EC8"/>
    <w:rsid w:val="59A8E06E"/>
    <w:rsid w:val="5A4B827C"/>
    <w:rsid w:val="5AB939E8"/>
    <w:rsid w:val="5C4451C4"/>
    <w:rsid w:val="5D6CF1EA"/>
    <w:rsid w:val="5DAED986"/>
    <w:rsid w:val="5F0BD0B2"/>
    <w:rsid w:val="5F0D8EE9"/>
    <w:rsid w:val="63369A57"/>
    <w:rsid w:val="6338B6DB"/>
    <w:rsid w:val="6352AC83"/>
    <w:rsid w:val="661AF817"/>
    <w:rsid w:val="661E87BA"/>
    <w:rsid w:val="66FFB6F3"/>
    <w:rsid w:val="695298D9"/>
    <w:rsid w:val="69A5DBDB"/>
    <w:rsid w:val="6A3A1EB2"/>
    <w:rsid w:val="6A6B0535"/>
    <w:rsid w:val="6BF9BB9E"/>
    <w:rsid w:val="6C922721"/>
    <w:rsid w:val="6DE2C611"/>
    <w:rsid w:val="6EB72199"/>
    <w:rsid w:val="6F2529A5"/>
    <w:rsid w:val="7062EB63"/>
    <w:rsid w:val="71664E7A"/>
    <w:rsid w:val="71EE82B3"/>
    <w:rsid w:val="72E31BDD"/>
    <w:rsid w:val="7310F270"/>
    <w:rsid w:val="73676B8A"/>
    <w:rsid w:val="7401DD80"/>
    <w:rsid w:val="7429753B"/>
    <w:rsid w:val="746B2F71"/>
    <w:rsid w:val="74F034BE"/>
    <w:rsid w:val="75890E73"/>
    <w:rsid w:val="75AC88EC"/>
    <w:rsid w:val="7A160D6C"/>
    <w:rsid w:val="7AEF2ED7"/>
    <w:rsid w:val="7B595512"/>
    <w:rsid w:val="7C86C78C"/>
    <w:rsid w:val="7CE926B2"/>
    <w:rsid w:val="7DD05781"/>
    <w:rsid w:val="7F7DC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AC8E"/>
  <w15:docId w15:val="{553E6C7F-1D00-4BC8-A173-AF541C6A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00"/>
      <w:ind w:left="720" w:hanging="436"/>
      <w:outlineLvl w:val="0"/>
    </w:pPr>
    <w:rPr>
      <w:b/>
      <w:color w:val="0303F3"/>
      <w:sz w:val="28"/>
      <w:szCs w:val="28"/>
    </w:rPr>
  </w:style>
  <w:style w:type="paragraph" w:styleId="Overskrift2">
    <w:name w:val="heading 2"/>
    <w:basedOn w:val="Normal"/>
    <w:next w:val="Normal"/>
    <w:uiPriority w:val="9"/>
    <w:semiHidden/>
    <w:unhideWhenUsed/>
    <w:qFormat/>
    <w:pPr>
      <w:keepNext/>
      <w:keepLines/>
      <w:spacing w:before="200"/>
      <w:ind w:left="708" w:hanging="360"/>
      <w:outlineLvl w:val="1"/>
    </w:pPr>
    <w:rPr>
      <w:b/>
    </w:rPr>
  </w:style>
  <w:style w:type="paragraph" w:styleId="Overskrift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Overskrift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Overskrift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Overskrift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00"/>
    </w:pPr>
    <w:rPr>
      <w:rFonts w:ascii="Raleway" w:eastAsia="Raleway" w:hAnsi="Raleway" w:cs="Raleway"/>
      <w:sz w:val="36"/>
      <w:szCs w:val="36"/>
    </w:rPr>
  </w:style>
  <w:style w:type="paragraph" w:styleId="Undertittel">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Vanligtabell"/>
    <w:tblPr>
      <w:tblStyleRowBandSize w:val="1"/>
      <w:tblStyleColBandSize w:val="1"/>
      <w:tblCellMar>
        <w:top w:w="100" w:type="dxa"/>
        <w:left w:w="100" w:type="dxa"/>
        <w:bottom w:w="100" w:type="dxa"/>
        <w:right w:w="100" w:type="dxa"/>
      </w:tblCellMar>
    </w:tblPr>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Pr>
      <w:color w:val="0000FF" w:themeColor="hyperlink"/>
      <w:u w:val="single"/>
    </w:r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Topptekst">
    <w:name w:val="header"/>
    <w:basedOn w:val="Normal"/>
    <w:link w:val="TopptekstTegn"/>
    <w:uiPriority w:val="99"/>
    <w:unhideWhenUsed/>
    <w:rsid w:val="002836DD"/>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836DD"/>
  </w:style>
  <w:style w:type="paragraph" w:styleId="Bunntekst">
    <w:name w:val="footer"/>
    <w:basedOn w:val="Normal"/>
    <w:link w:val="BunntekstTegn"/>
    <w:uiPriority w:val="99"/>
    <w:unhideWhenUsed/>
    <w:rsid w:val="002836DD"/>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836DD"/>
  </w:style>
  <w:style w:type="paragraph" w:styleId="Revisjon">
    <w:name w:val="Revision"/>
    <w:hidden/>
    <w:uiPriority w:val="99"/>
    <w:semiHidden/>
    <w:rsid w:val="00DE545E"/>
    <w:pPr>
      <w:spacing w:line="240" w:lineRule="auto"/>
    </w:pPr>
  </w:style>
  <w:style w:type="paragraph" w:styleId="Kommentaremne">
    <w:name w:val="annotation subject"/>
    <w:basedOn w:val="Merknadstekst"/>
    <w:next w:val="Merknadstekst"/>
    <w:link w:val="KommentaremneTegn"/>
    <w:uiPriority w:val="99"/>
    <w:semiHidden/>
    <w:unhideWhenUsed/>
    <w:rsid w:val="00DE545E"/>
    <w:rPr>
      <w:b/>
      <w:bCs/>
    </w:rPr>
  </w:style>
  <w:style w:type="character" w:customStyle="1" w:styleId="KommentaremneTegn">
    <w:name w:val="Kommentaremne Tegn"/>
    <w:basedOn w:val="MerknadstekstTegn"/>
    <w:link w:val="Kommentaremne"/>
    <w:uiPriority w:val="99"/>
    <w:semiHidden/>
    <w:rsid w:val="00DE54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2AE59276F52442BE8F1F9F4FED8A8A" ma:contentTypeVersion="16" ma:contentTypeDescription="Opprett et nytt dokument." ma:contentTypeScope="" ma:versionID="c7879d49786d39a3a1378ba08631cb2d">
  <xsd:schema xmlns:xsd="http://www.w3.org/2001/XMLSchema" xmlns:xs="http://www.w3.org/2001/XMLSchema" xmlns:p="http://schemas.microsoft.com/office/2006/metadata/properties" xmlns:ns2="26e96290-fdac-4db0-abd9-3fe00446a7f1" xmlns:ns3="f67bf812-a6a0-4ded-b462-5de6c91a3f9b" targetNamespace="http://schemas.microsoft.com/office/2006/metadata/properties" ma:root="true" ma:fieldsID="52c6a1367a919cc7cd06195dc250fb56" ns2:_="" ns3:_="">
    <xsd:import namespace="26e96290-fdac-4db0-abd9-3fe00446a7f1"/>
    <xsd:import namespace="f67bf812-a6a0-4ded-b462-5de6c91a3f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96290-fdac-4db0-abd9-3fe00446a7f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5877f0f-106d-4c50-8312-1f4e74f3c3dd}" ma:internalName="TaxCatchAll" ma:showField="CatchAllData" ma:web="26e96290-fdac-4db0-abd9-3fe00446a7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7bf812-a6a0-4ded-b462-5de6c91a3f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fc90829-3536-4013-a4d8-857a6b32eeb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7bf812-a6a0-4ded-b462-5de6c91a3f9b">
      <Terms xmlns="http://schemas.microsoft.com/office/infopath/2007/PartnerControls"/>
    </lcf76f155ced4ddcb4097134ff3c332f>
    <TaxCatchAll xmlns="26e96290-fdac-4db0-abd9-3fe00446a7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3C1C2F-A2EA-4E18-AB66-09A376631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96290-fdac-4db0-abd9-3fe00446a7f1"/>
    <ds:schemaRef ds:uri="f67bf812-a6a0-4ded-b462-5de6c91a3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44F7D-BB93-4B48-8071-9784B4FE7F4D}">
  <ds:schemaRefs>
    <ds:schemaRef ds:uri="http://schemas.microsoft.com/office/2006/metadata/properties"/>
    <ds:schemaRef ds:uri="http://schemas.microsoft.com/office/infopath/2007/PartnerControls"/>
    <ds:schemaRef ds:uri="f67bf812-a6a0-4ded-b462-5de6c91a3f9b"/>
    <ds:schemaRef ds:uri="26e96290-fdac-4db0-abd9-3fe00446a7f1"/>
  </ds:schemaRefs>
</ds:datastoreItem>
</file>

<file path=customXml/itemProps3.xml><?xml version="1.0" encoding="utf-8"?>
<ds:datastoreItem xmlns:ds="http://schemas.openxmlformats.org/officeDocument/2006/customXml" ds:itemID="{F01B237A-44C4-435E-B779-6F606FF37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8185</Characters>
  <Application>Microsoft Office Word</Application>
  <DocSecurity>0</DocSecurity>
  <Lines>68</Lines>
  <Paragraphs>19</Paragraphs>
  <ScaleCrop>false</ScaleCrop>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Gytis Blazevicius</dc:creator>
  <cp:keywords/>
  <cp:lastModifiedBy>Sandra Butoyi</cp:lastModifiedBy>
  <cp:revision>2</cp:revision>
  <dcterms:created xsi:type="dcterms:W3CDTF">2023-06-23T14:49:00Z</dcterms:created>
  <dcterms:modified xsi:type="dcterms:W3CDTF">2023-06-23T14:49:00Z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0x010100F22AE59276F52442BE8F1F9F4FED8A8A</vt:lpwstr>
  </property>
  <property fmtid="{D5CDD505-2E9C-101B-9397-08002B2CF9AE}" pid="3" name="MediaServiceImageTags">
    <vt:lpwstr/>
  </property>
</Properties>
</file>